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18" w:rsidRDefault="00622B2E">
      <w:pPr>
        <w:jc w:val="center"/>
        <w:rPr>
          <w:rFonts w:ascii="方正小标宋简体" w:eastAsia="方正小标宋简体"/>
          <w:sz w:val="44"/>
          <w:szCs w:val="32"/>
        </w:rPr>
      </w:pPr>
      <w:r>
        <w:rPr>
          <w:rFonts w:ascii="方正小标宋简体" w:eastAsia="方正小标宋简体" w:hint="eastAsia"/>
          <w:sz w:val="44"/>
          <w:szCs w:val="32"/>
        </w:rPr>
        <w:t>德化陶瓷艺术大师服务管理办法</w:t>
      </w:r>
      <w:r w:rsidR="00333DFE">
        <w:rPr>
          <w:rFonts w:ascii="方正小标宋简体" w:eastAsia="方正小标宋简体" w:hint="eastAsia"/>
          <w:sz w:val="44"/>
          <w:szCs w:val="32"/>
        </w:rPr>
        <w:t>（试行）</w:t>
      </w:r>
    </w:p>
    <w:p w:rsidR="00275F18" w:rsidRDefault="00622B2E">
      <w:pPr>
        <w:jc w:val="center"/>
        <w:rPr>
          <w:rFonts w:ascii="楷体_GB2312" w:eastAsia="楷体_GB2312"/>
          <w:sz w:val="32"/>
          <w:szCs w:val="32"/>
        </w:rPr>
      </w:pPr>
      <w:r>
        <w:rPr>
          <w:rFonts w:ascii="楷体_GB2312" w:eastAsia="楷体_GB2312" w:hint="eastAsia"/>
          <w:sz w:val="32"/>
          <w:szCs w:val="32"/>
        </w:rPr>
        <w:t>（征求意见</w:t>
      </w:r>
      <w:r w:rsidR="00CF43CF">
        <w:rPr>
          <w:rFonts w:ascii="楷体_GB2312" w:eastAsia="楷体_GB2312" w:hint="eastAsia"/>
          <w:sz w:val="32"/>
          <w:szCs w:val="32"/>
        </w:rPr>
        <w:t>第三</w:t>
      </w:r>
      <w:r>
        <w:rPr>
          <w:rFonts w:ascii="楷体_GB2312" w:eastAsia="楷体_GB2312" w:hint="eastAsia"/>
          <w:sz w:val="32"/>
          <w:szCs w:val="32"/>
        </w:rPr>
        <w:t>稿）</w:t>
      </w:r>
    </w:p>
    <w:p w:rsidR="00A075A8" w:rsidRDefault="00A075A8" w:rsidP="007810AC">
      <w:pPr>
        <w:spacing w:line="600" w:lineRule="exact"/>
        <w:ind w:firstLineChars="1150" w:firstLine="3680"/>
        <w:rPr>
          <w:rFonts w:ascii="楷体_GB2312" w:eastAsia="楷体_GB2312"/>
          <w:sz w:val="32"/>
          <w:szCs w:val="32"/>
        </w:rPr>
      </w:pPr>
    </w:p>
    <w:p w:rsidR="00275F18" w:rsidRDefault="00622B2E" w:rsidP="007810AC">
      <w:pPr>
        <w:spacing w:line="600" w:lineRule="exact"/>
        <w:ind w:firstLineChars="1150" w:firstLine="3680"/>
        <w:rPr>
          <w:rFonts w:ascii="黑体" w:eastAsia="黑体"/>
          <w:sz w:val="32"/>
          <w:szCs w:val="32"/>
        </w:rPr>
      </w:pPr>
      <w:r>
        <w:rPr>
          <w:rFonts w:ascii="黑体" w:eastAsia="黑体" w:hint="eastAsia"/>
          <w:sz w:val="32"/>
          <w:szCs w:val="32"/>
        </w:rPr>
        <w:t>第一章  总则</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第一条</w:t>
      </w:r>
      <w:r w:rsidR="00D13F3C">
        <w:rPr>
          <w:rFonts w:ascii="仿宋_GB2312" w:eastAsia="仿宋_GB2312" w:hint="eastAsia"/>
          <w:b/>
          <w:sz w:val="32"/>
          <w:szCs w:val="32"/>
        </w:rPr>
        <w:t xml:space="preserve"> </w:t>
      </w:r>
      <w:r>
        <w:rPr>
          <w:rFonts w:ascii="Times New Roman" w:eastAsia="仿宋_GB2312" w:hAnsi="仿宋_GB2312" w:cs="Calibri" w:hint="eastAsia"/>
          <w:sz w:val="32"/>
          <w:szCs w:val="32"/>
        </w:rPr>
        <w:t>为加强德化</w:t>
      </w:r>
      <w:r w:rsidR="00D01824">
        <w:rPr>
          <w:rFonts w:ascii="Times New Roman" w:eastAsia="仿宋_GB2312" w:hAnsi="仿宋_GB2312" w:cs="Calibri" w:hint="eastAsia"/>
          <w:sz w:val="32"/>
          <w:szCs w:val="32"/>
        </w:rPr>
        <w:t>陶瓷艺术</w:t>
      </w:r>
      <w:r>
        <w:rPr>
          <w:rFonts w:ascii="Times New Roman" w:eastAsia="仿宋_GB2312" w:hAnsi="仿宋_GB2312" w:cs="Calibri" w:hint="eastAsia"/>
          <w:sz w:val="32"/>
          <w:szCs w:val="32"/>
        </w:rPr>
        <w:t>大师队伍建设，打造一支“德艺双馨”的陶瓷艺术人才队伍，增强凝聚力、向心力、战斗力，促进艺术陶瓷</w:t>
      </w:r>
      <w:r w:rsidR="00BB232E">
        <w:rPr>
          <w:rFonts w:ascii="Times New Roman" w:eastAsia="仿宋_GB2312" w:hAnsi="仿宋_GB2312" w:cs="Calibri" w:hint="eastAsia"/>
          <w:sz w:val="32"/>
          <w:szCs w:val="32"/>
        </w:rPr>
        <w:t>健康、规范、</w:t>
      </w:r>
      <w:r>
        <w:rPr>
          <w:rFonts w:ascii="Times New Roman" w:eastAsia="仿宋_GB2312" w:hAnsi="仿宋_GB2312" w:cs="Calibri" w:hint="eastAsia"/>
          <w:sz w:val="32"/>
          <w:szCs w:val="32"/>
        </w:rPr>
        <w:t>繁荣发展，</w:t>
      </w:r>
      <w:r w:rsidR="0017077B">
        <w:rPr>
          <w:rFonts w:ascii="Times New Roman" w:eastAsia="仿宋_GB2312" w:hAnsi="仿宋_GB2312" w:cs="Calibri" w:hint="eastAsia"/>
          <w:sz w:val="32"/>
          <w:szCs w:val="32"/>
        </w:rPr>
        <w:t>做大做强艺术陶瓷板块，</w:t>
      </w:r>
      <w:r>
        <w:rPr>
          <w:rFonts w:ascii="Times New Roman" w:eastAsia="仿宋_GB2312" w:hAnsi="仿宋_GB2312" w:cs="Calibri" w:hint="eastAsia"/>
          <w:sz w:val="32"/>
          <w:szCs w:val="32"/>
        </w:rPr>
        <w:t>特制定本服务管理办法。</w:t>
      </w:r>
    </w:p>
    <w:p w:rsidR="00275F18" w:rsidRDefault="00622B2E" w:rsidP="007810AC">
      <w:pPr>
        <w:spacing w:line="600" w:lineRule="exact"/>
        <w:ind w:firstLineChars="200" w:firstLine="643"/>
        <w:rPr>
          <w:rFonts w:ascii="Times New Roman" w:eastAsia="仿宋_GB2312" w:hAnsi="仿宋_GB2312" w:cs="Calibri"/>
          <w:sz w:val="32"/>
          <w:szCs w:val="32"/>
        </w:rPr>
      </w:pPr>
      <w:r>
        <w:rPr>
          <w:rFonts w:ascii="仿宋_GB2312" w:eastAsia="仿宋_GB2312" w:hint="eastAsia"/>
          <w:b/>
          <w:sz w:val="32"/>
          <w:szCs w:val="32"/>
        </w:rPr>
        <w:t xml:space="preserve">第二条 </w:t>
      </w:r>
      <w:r>
        <w:rPr>
          <w:rFonts w:ascii="Times New Roman" w:eastAsia="仿宋_GB2312" w:hAnsi="仿宋_GB2312" w:cs="Calibri"/>
          <w:sz w:val="32"/>
          <w:szCs w:val="32"/>
        </w:rPr>
        <w:t>本</w:t>
      </w:r>
      <w:r>
        <w:rPr>
          <w:rFonts w:ascii="Times New Roman" w:eastAsia="仿宋_GB2312" w:hAnsi="仿宋_GB2312" w:cs="Calibri" w:hint="eastAsia"/>
          <w:sz w:val="32"/>
          <w:szCs w:val="32"/>
        </w:rPr>
        <w:t>服务管理办法</w:t>
      </w:r>
      <w:r>
        <w:rPr>
          <w:rFonts w:ascii="Times New Roman" w:eastAsia="仿宋_GB2312" w:hAnsi="仿宋_GB2312" w:cs="Calibri"/>
          <w:sz w:val="32"/>
          <w:szCs w:val="32"/>
        </w:rPr>
        <w:t>适用对象为</w:t>
      </w:r>
      <w:r>
        <w:rPr>
          <w:rFonts w:ascii="Times New Roman" w:eastAsia="仿宋_GB2312" w:hAnsi="仿宋_GB2312" w:cs="Calibri" w:hint="eastAsia"/>
          <w:sz w:val="32"/>
          <w:szCs w:val="32"/>
        </w:rPr>
        <w:t>德化县各级工艺美术大师、陶瓷艺术大师、工艺美术名人、陶瓷艺术名人</w:t>
      </w:r>
      <w:r w:rsidR="00A075A8">
        <w:rPr>
          <w:rFonts w:ascii="Times New Roman" w:eastAsia="仿宋_GB2312" w:hAnsi="仿宋_GB2312" w:cs="Calibri" w:hint="eastAsia"/>
          <w:sz w:val="32"/>
          <w:szCs w:val="32"/>
        </w:rPr>
        <w:t>、</w:t>
      </w:r>
      <w:r>
        <w:rPr>
          <w:rFonts w:ascii="Times New Roman" w:eastAsia="仿宋_GB2312" w:hAnsi="仿宋_GB2312" w:cs="Calibri" w:hint="eastAsia"/>
          <w:sz w:val="32"/>
          <w:szCs w:val="32"/>
        </w:rPr>
        <w:t>艺术新秀</w:t>
      </w:r>
      <w:r w:rsidR="00A075A8" w:rsidRPr="00CF5CE5">
        <w:rPr>
          <w:rFonts w:ascii="Times New Roman" w:eastAsia="仿宋_GB2312" w:hAnsi="仿宋_GB2312" w:cs="Calibri" w:hint="eastAsia"/>
          <w:sz w:val="32"/>
          <w:szCs w:val="32"/>
        </w:rPr>
        <w:t>及全国技术能手、全国轻工技术能手、全国陶瓷行业技术能手、</w:t>
      </w:r>
      <w:r w:rsidR="009E189B">
        <w:rPr>
          <w:rFonts w:ascii="Times New Roman" w:eastAsia="仿宋_GB2312" w:hAnsi="仿宋_GB2312" w:cs="Calibri" w:hint="eastAsia"/>
          <w:sz w:val="32"/>
          <w:szCs w:val="32"/>
        </w:rPr>
        <w:t>福建省技术能手、</w:t>
      </w:r>
      <w:r w:rsidR="00A075A8" w:rsidRPr="00CF5CE5">
        <w:rPr>
          <w:rFonts w:ascii="Times New Roman" w:eastAsia="仿宋_GB2312" w:hAnsi="仿宋_GB2312" w:cs="Calibri" w:hint="eastAsia"/>
          <w:sz w:val="32"/>
          <w:szCs w:val="32"/>
        </w:rPr>
        <w:t>福建省陶瓷行业技术能手</w:t>
      </w:r>
      <w:r w:rsidR="0017077B">
        <w:rPr>
          <w:rFonts w:ascii="Times New Roman" w:eastAsia="仿宋_GB2312" w:hAnsi="仿宋_GB2312" w:cs="Calibri" w:hint="eastAsia"/>
          <w:sz w:val="32"/>
          <w:szCs w:val="32"/>
        </w:rPr>
        <w:t>等</w:t>
      </w:r>
      <w:r>
        <w:rPr>
          <w:rFonts w:ascii="Times New Roman" w:eastAsia="仿宋_GB2312" w:hAnsi="仿宋_GB2312" w:cs="Calibri" w:hint="eastAsia"/>
          <w:sz w:val="32"/>
          <w:szCs w:val="32"/>
        </w:rPr>
        <w:t>。</w:t>
      </w:r>
    </w:p>
    <w:p w:rsidR="00275F18" w:rsidRDefault="00622B2E" w:rsidP="007810AC">
      <w:pPr>
        <w:spacing w:line="600" w:lineRule="exact"/>
        <w:ind w:firstLineChars="200" w:firstLine="643"/>
        <w:rPr>
          <w:rFonts w:ascii="仿宋_GB2312" w:eastAsia="仿宋_GB2312" w:hAnsi="Calibri" w:cs="Times New Roman"/>
          <w:sz w:val="32"/>
          <w:szCs w:val="32"/>
        </w:rPr>
      </w:pPr>
      <w:r>
        <w:rPr>
          <w:rFonts w:ascii="仿宋_GB2312" w:eastAsia="仿宋_GB2312" w:hint="eastAsia"/>
          <w:b/>
          <w:sz w:val="32"/>
          <w:szCs w:val="32"/>
        </w:rPr>
        <w:t xml:space="preserve">第三条 </w:t>
      </w:r>
      <w:r>
        <w:rPr>
          <w:rFonts w:ascii="仿宋_GB2312" w:eastAsia="仿宋_GB2312" w:hint="eastAsia"/>
          <w:sz w:val="32"/>
          <w:szCs w:val="32"/>
        </w:rPr>
        <w:t>本服务管理办法</w:t>
      </w:r>
      <w:r>
        <w:rPr>
          <w:rFonts w:ascii="仿宋_GB2312" w:eastAsia="仿宋_GB2312" w:hAnsi="Calibri" w:cs="Times New Roman" w:hint="eastAsia"/>
          <w:sz w:val="32"/>
          <w:szCs w:val="32"/>
        </w:rPr>
        <w:t>在</w:t>
      </w:r>
      <w:r>
        <w:rPr>
          <w:rFonts w:ascii="仿宋_GB2312" w:eastAsia="仿宋_GB2312" w:hint="eastAsia"/>
          <w:sz w:val="32"/>
          <w:szCs w:val="32"/>
        </w:rPr>
        <w:t>县委、县政府直接领导下，德化县陶瓷发展委员会监督管理下开展执行，</w:t>
      </w:r>
      <w:r>
        <w:rPr>
          <w:rFonts w:ascii="仿宋_GB2312" w:eastAsia="仿宋_GB2312" w:hAnsi="Calibri" w:cs="Times New Roman" w:hint="eastAsia"/>
          <w:sz w:val="32"/>
          <w:szCs w:val="32"/>
        </w:rPr>
        <w:t>立足公开、公平、公正原则，发挥党委、政府和大师新秀之间的桥梁纽带作用，监督大师新秀自觉自律，</w:t>
      </w:r>
      <w:r w:rsidR="00CF43CF">
        <w:rPr>
          <w:rFonts w:ascii="仿宋_GB2312" w:eastAsia="仿宋_GB2312" w:hAnsi="Calibri" w:cs="Times New Roman" w:hint="eastAsia"/>
          <w:sz w:val="32"/>
          <w:szCs w:val="32"/>
        </w:rPr>
        <w:t>维护本行业的市场秩序，</w:t>
      </w:r>
      <w:r>
        <w:rPr>
          <w:rFonts w:ascii="仿宋_GB2312" w:eastAsia="仿宋_GB2312" w:hAnsi="Calibri" w:cs="Times New Roman" w:hint="eastAsia"/>
          <w:sz w:val="32"/>
          <w:szCs w:val="32"/>
        </w:rPr>
        <w:t>为振兴德化</w:t>
      </w:r>
      <w:r w:rsidR="0017077B">
        <w:rPr>
          <w:rFonts w:ascii="仿宋_GB2312" w:eastAsia="仿宋_GB2312" w:hAnsi="Calibri" w:cs="Times New Roman" w:hint="eastAsia"/>
          <w:sz w:val="32"/>
          <w:szCs w:val="32"/>
        </w:rPr>
        <w:t>艺术</w:t>
      </w:r>
      <w:r>
        <w:rPr>
          <w:rFonts w:ascii="仿宋_GB2312" w:eastAsia="仿宋_GB2312" w:hAnsi="Calibri" w:cs="Times New Roman" w:hint="eastAsia"/>
          <w:sz w:val="32"/>
          <w:szCs w:val="32"/>
        </w:rPr>
        <w:t>陶瓷产业服务。</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第四条</w:t>
      </w:r>
      <w:r w:rsidR="00741C08">
        <w:rPr>
          <w:rFonts w:ascii="仿宋_GB2312" w:eastAsia="仿宋_GB2312" w:hint="eastAsia"/>
          <w:b/>
          <w:sz w:val="32"/>
          <w:szCs w:val="32"/>
        </w:rPr>
        <w:t xml:space="preserve"> </w:t>
      </w:r>
      <w:r>
        <w:rPr>
          <w:rFonts w:ascii="仿宋_GB2312" w:eastAsia="仿宋_GB2312" w:hint="eastAsia"/>
          <w:sz w:val="32"/>
          <w:szCs w:val="32"/>
        </w:rPr>
        <w:t>本服务管理办法的执行单位为德化县陶瓷发展委员会办公室。</w:t>
      </w:r>
    </w:p>
    <w:p w:rsidR="00275F18" w:rsidRDefault="00622B2E" w:rsidP="007810AC">
      <w:pPr>
        <w:spacing w:line="600" w:lineRule="exact"/>
        <w:ind w:firstLineChars="200" w:firstLine="640"/>
        <w:jc w:val="center"/>
        <w:rPr>
          <w:rFonts w:ascii="黑体" w:eastAsia="黑体"/>
          <w:sz w:val="32"/>
          <w:szCs w:val="32"/>
        </w:rPr>
      </w:pPr>
      <w:r>
        <w:rPr>
          <w:rFonts w:ascii="黑体" w:eastAsia="黑体" w:hint="eastAsia"/>
          <w:sz w:val="32"/>
          <w:szCs w:val="32"/>
        </w:rPr>
        <w:t>第二章  服务管理范围</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第五条</w:t>
      </w:r>
      <w:r w:rsidR="00185570">
        <w:rPr>
          <w:rFonts w:ascii="仿宋_GB2312" w:eastAsia="仿宋_GB2312" w:hint="eastAsia"/>
          <w:b/>
          <w:sz w:val="32"/>
          <w:szCs w:val="32"/>
        </w:rPr>
        <w:t xml:space="preserve">  </w:t>
      </w:r>
      <w:r>
        <w:rPr>
          <w:rFonts w:ascii="仿宋_GB2312" w:eastAsia="仿宋_GB2312" w:hint="eastAsia"/>
          <w:sz w:val="32"/>
          <w:szCs w:val="32"/>
        </w:rPr>
        <w:t>服务范围</w:t>
      </w:r>
    </w:p>
    <w:p w:rsidR="00275F18" w:rsidRDefault="00622B2E" w:rsidP="007810AC">
      <w:pPr>
        <w:spacing w:line="60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1.</w:t>
      </w:r>
      <w:r w:rsidR="00A23F3E">
        <w:rPr>
          <w:rFonts w:ascii="仿宋_GB2312" w:eastAsia="仿宋_GB2312" w:hAnsi="Calibri" w:cs="Times New Roman" w:hint="eastAsia"/>
          <w:sz w:val="32"/>
          <w:szCs w:val="32"/>
        </w:rPr>
        <w:t>县委、县政府</w:t>
      </w:r>
      <w:r w:rsidR="00D2066A">
        <w:rPr>
          <w:rFonts w:ascii="仿宋_GB2312" w:eastAsia="仿宋_GB2312" w:hAnsi="Calibri" w:cs="Times New Roman" w:hint="eastAsia"/>
          <w:sz w:val="32"/>
          <w:szCs w:val="32"/>
        </w:rPr>
        <w:t>及</w:t>
      </w:r>
      <w:r>
        <w:rPr>
          <w:rFonts w:ascii="仿宋_GB2312" w:eastAsia="仿宋_GB2312" w:hAnsi="Calibri" w:cs="Times New Roman" w:hint="eastAsia"/>
          <w:sz w:val="32"/>
          <w:szCs w:val="32"/>
        </w:rPr>
        <w:t>陶瓷相关部门出台的人才、资金、项目申</w:t>
      </w:r>
      <w:r>
        <w:rPr>
          <w:rFonts w:ascii="仿宋_GB2312" w:eastAsia="仿宋_GB2312" w:hAnsi="Calibri" w:cs="Times New Roman" w:hint="eastAsia"/>
          <w:sz w:val="32"/>
          <w:szCs w:val="32"/>
        </w:rPr>
        <w:lastRenderedPageBreak/>
        <w:t>报等扶持政策。</w:t>
      </w:r>
    </w:p>
    <w:p w:rsidR="00275F18" w:rsidRDefault="00622B2E" w:rsidP="007810AC">
      <w:pPr>
        <w:spacing w:line="60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2.县委、县政府</w:t>
      </w:r>
      <w:r w:rsidR="00D2066A">
        <w:rPr>
          <w:rFonts w:ascii="仿宋_GB2312" w:eastAsia="仿宋_GB2312" w:hAnsi="Calibri" w:cs="Times New Roman" w:hint="eastAsia"/>
          <w:sz w:val="32"/>
          <w:szCs w:val="32"/>
        </w:rPr>
        <w:t>及</w:t>
      </w:r>
      <w:r>
        <w:rPr>
          <w:rFonts w:ascii="仿宋_GB2312" w:eastAsia="仿宋_GB2312" w:hAnsi="Calibri" w:cs="Times New Roman" w:hint="eastAsia"/>
          <w:sz w:val="32"/>
          <w:szCs w:val="32"/>
        </w:rPr>
        <w:t>陶瓷相关部门、行业协会组织的赛事展览、学习交流、捐赠收藏等各种活动。</w:t>
      </w:r>
    </w:p>
    <w:p w:rsidR="00577040" w:rsidRDefault="00622B2E" w:rsidP="007810AC">
      <w:pPr>
        <w:spacing w:line="60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3.</w:t>
      </w:r>
      <w:r w:rsidR="0082787E">
        <w:rPr>
          <w:rFonts w:ascii="仿宋_GB2312" w:eastAsia="仿宋_GB2312" w:hAnsi="Calibri" w:cs="Times New Roman" w:hint="eastAsia"/>
          <w:sz w:val="32"/>
          <w:szCs w:val="32"/>
        </w:rPr>
        <w:t>培养</w:t>
      </w:r>
      <w:r>
        <w:rPr>
          <w:rFonts w:ascii="仿宋_GB2312" w:eastAsia="仿宋_GB2312" w:hAnsi="Calibri" w:cs="Times New Roman" w:hint="eastAsia"/>
          <w:sz w:val="32"/>
          <w:szCs w:val="32"/>
        </w:rPr>
        <w:t>陶瓷艺术</w:t>
      </w:r>
      <w:r w:rsidR="0082787E">
        <w:rPr>
          <w:rFonts w:ascii="仿宋_GB2312" w:eastAsia="仿宋_GB2312" w:hAnsi="Calibri" w:cs="Times New Roman" w:hint="eastAsia"/>
          <w:sz w:val="32"/>
          <w:szCs w:val="32"/>
        </w:rPr>
        <w:t>后继</w:t>
      </w:r>
      <w:r>
        <w:rPr>
          <w:rFonts w:ascii="仿宋_GB2312" w:eastAsia="仿宋_GB2312" w:hAnsi="Calibri" w:cs="Times New Roman" w:hint="eastAsia"/>
          <w:sz w:val="32"/>
          <w:szCs w:val="32"/>
        </w:rPr>
        <w:t>人才，形成阶梯式的人才梯队。</w:t>
      </w:r>
    </w:p>
    <w:p w:rsidR="00275F18" w:rsidRDefault="00622B2E" w:rsidP="007810AC">
      <w:pPr>
        <w:spacing w:line="60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4.按大师新秀级别分类探索建设艺术陶瓷金字塔式价格体系。</w:t>
      </w:r>
    </w:p>
    <w:p w:rsidR="0017077B" w:rsidRDefault="0017077B" w:rsidP="007810AC">
      <w:pPr>
        <w:spacing w:line="60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5.县委、县政府交办的</w:t>
      </w:r>
      <w:r w:rsidR="00D55B8F">
        <w:rPr>
          <w:rFonts w:ascii="仿宋_GB2312" w:eastAsia="仿宋_GB2312" w:hAnsi="Calibri" w:cs="Times New Roman" w:hint="eastAsia"/>
          <w:sz w:val="32"/>
          <w:szCs w:val="32"/>
        </w:rPr>
        <w:t>有关</w:t>
      </w:r>
      <w:r>
        <w:rPr>
          <w:rFonts w:ascii="仿宋_GB2312" w:eastAsia="仿宋_GB2312" w:hAnsi="Calibri" w:cs="Times New Roman" w:hint="eastAsia"/>
          <w:sz w:val="32"/>
          <w:szCs w:val="32"/>
        </w:rPr>
        <w:t>工作。</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 xml:space="preserve">第六条 </w:t>
      </w:r>
      <w:r>
        <w:rPr>
          <w:rFonts w:ascii="仿宋_GB2312" w:eastAsia="仿宋_GB2312" w:hint="eastAsia"/>
          <w:sz w:val="32"/>
          <w:szCs w:val="32"/>
        </w:rPr>
        <w:t>管理范围</w:t>
      </w:r>
    </w:p>
    <w:p w:rsidR="00275F18" w:rsidRDefault="00622B2E"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CF43CF">
        <w:rPr>
          <w:rFonts w:ascii="仿宋_GB2312" w:eastAsia="仿宋_GB2312" w:hint="eastAsia"/>
          <w:sz w:val="32"/>
          <w:szCs w:val="32"/>
        </w:rPr>
        <w:t>规范</w:t>
      </w:r>
      <w:r>
        <w:rPr>
          <w:rFonts w:ascii="仿宋_GB2312" w:eastAsia="仿宋_GB2312" w:hint="eastAsia"/>
          <w:sz w:val="32"/>
          <w:szCs w:val="32"/>
        </w:rPr>
        <w:t>创作</w:t>
      </w:r>
      <w:r w:rsidR="0017077B">
        <w:rPr>
          <w:rFonts w:ascii="仿宋_GB2312" w:eastAsia="仿宋_GB2312" w:hint="eastAsia"/>
          <w:sz w:val="32"/>
          <w:szCs w:val="32"/>
        </w:rPr>
        <w:t>与</w:t>
      </w:r>
      <w:r>
        <w:rPr>
          <w:rFonts w:ascii="仿宋_GB2312" w:eastAsia="仿宋_GB2312" w:hint="eastAsia"/>
          <w:sz w:val="32"/>
          <w:szCs w:val="32"/>
        </w:rPr>
        <w:t>销售</w:t>
      </w:r>
      <w:r w:rsidR="00CF43CF">
        <w:rPr>
          <w:rFonts w:ascii="仿宋_GB2312" w:eastAsia="仿宋_GB2312" w:hint="eastAsia"/>
          <w:sz w:val="32"/>
          <w:szCs w:val="32"/>
        </w:rPr>
        <w:t>等</w:t>
      </w:r>
      <w:r w:rsidR="0017077B">
        <w:rPr>
          <w:rFonts w:ascii="仿宋_GB2312" w:eastAsia="仿宋_GB2312" w:hint="eastAsia"/>
          <w:sz w:val="32"/>
          <w:szCs w:val="32"/>
        </w:rPr>
        <w:t>行为</w:t>
      </w:r>
      <w:r>
        <w:rPr>
          <w:rFonts w:ascii="仿宋_GB2312" w:eastAsia="仿宋_GB2312" w:hint="eastAsia"/>
          <w:sz w:val="32"/>
          <w:szCs w:val="32"/>
        </w:rPr>
        <w:t>。</w:t>
      </w:r>
    </w:p>
    <w:p w:rsidR="00275F18" w:rsidRDefault="00622B2E"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CF43CF">
        <w:rPr>
          <w:rFonts w:ascii="仿宋_GB2312" w:eastAsia="仿宋_GB2312" w:hint="eastAsia"/>
          <w:sz w:val="32"/>
          <w:szCs w:val="32"/>
        </w:rPr>
        <w:t>规范</w:t>
      </w:r>
      <w:r>
        <w:rPr>
          <w:rFonts w:ascii="仿宋_GB2312" w:eastAsia="仿宋_GB2312" w:hint="eastAsia"/>
          <w:sz w:val="32"/>
          <w:szCs w:val="32"/>
        </w:rPr>
        <w:t>各项宣传推广活动。</w:t>
      </w:r>
    </w:p>
    <w:p w:rsidR="00275F18" w:rsidRDefault="00622B2E"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CF43CF">
        <w:rPr>
          <w:rFonts w:ascii="仿宋_GB2312" w:eastAsia="仿宋_GB2312" w:hint="eastAsia"/>
          <w:sz w:val="32"/>
          <w:szCs w:val="32"/>
        </w:rPr>
        <w:t>报备</w:t>
      </w:r>
      <w:r>
        <w:rPr>
          <w:rFonts w:ascii="仿宋_GB2312" w:eastAsia="仿宋_GB2312" w:hint="eastAsia"/>
          <w:sz w:val="32"/>
          <w:szCs w:val="32"/>
        </w:rPr>
        <w:t>上级有关部门或</w:t>
      </w:r>
      <w:r w:rsidR="007926EE">
        <w:rPr>
          <w:rFonts w:ascii="仿宋_GB2312" w:eastAsia="仿宋_GB2312" w:hint="eastAsia"/>
          <w:sz w:val="32"/>
          <w:szCs w:val="32"/>
        </w:rPr>
        <w:t>行业</w:t>
      </w:r>
      <w:r>
        <w:rPr>
          <w:rFonts w:ascii="仿宋_GB2312" w:eastAsia="仿宋_GB2312" w:hint="eastAsia"/>
          <w:sz w:val="32"/>
          <w:szCs w:val="32"/>
        </w:rPr>
        <w:t>协会</w:t>
      </w:r>
      <w:r w:rsidR="0082787E">
        <w:rPr>
          <w:rFonts w:ascii="仿宋_GB2312" w:eastAsia="仿宋_GB2312" w:hint="eastAsia"/>
          <w:sz w:val="32"/>
          <w:szCs w:val="32"/>
        </w:rPr>
        <w:t>到德化开展的</w:t>
      </w:r>
      <w:r>
        <w:rPr>
          <w:rFonts w:ascii="仿宋_GB2312" w:eastAsia="仿宋_GB2312" w:hint="eastAsia"/>
          <w:sz w:val="32"/>
          <w:szCs w:val="32"/>
        </w:rPr>
        <w:t>活动</w:t>
      </w:r>
      <w:r w:rsidR="00D55B8F">
        <w:rPr>
          <w:rFonts w:ascii="仿宋_GB2312" w:eastAsia="仿宋_GB2312" w:hint="eastAsia"/>
          <w:sz w:val="32"/>
          <w:szCs w:val="32"/>
        </w:rPr>
        <w:t>。</w:t>
      </w:r>
    </w:p>
    <w:p w:rsidR="00275F18" w:rsidRDefault="00622B2E"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D55B8F">
        <w:rPr>
          <w:rFonts w:ascii="仿宋_GB2312" w:eastAsia="仿宋_GB2312" w:hint="eastAsia"/>
          <w:sz w:val="32"/>
          <w:szCs w:val="32"/>
        </w:rPr>
        <w:t>出具</w:t>
      </w:r>
      <w:r w:rsidR="00D55B8F" w:rsidRPr="00D55B8F">
        <w:rPr>
          <w:rFonts w:ascii="仿宋_GB2312" w:eastAsia="仿宋_GB2312" w:hint="eastAsia"/>
          <w:sz w:val="32"/>
          <w:szCs w:val="32"/>
        </w:rPr>
        <w:t>德化县陶瓷艺术大师新秀</w:t>
      </w:r>
      <w:r w:rsidR="000A3F78">
        <w:rPr>
          <w:rFonts w:ascii="仿宋_GB2312" w:eastAsia="仿宋_GB2312" w:hint="eastAsia"/>
          <w:sz w:val="32"/>
          <w:szCs w:val="32"/>
        </w:rPr>
        <w:t>项目申报</w:t>
      </w:r>
      <w:r w:rsidR="00D55B8F" w:rsidRPr="00D55B8F">
        <w:rPr>
          <w:rFonts w:ascii="仿宋_GB2312" w:eastAsia="仿宋_GB2312" w:hint="eastAsia"/>
          <w:sz w:val="32"/>
          <w:szCs w:val="32"/>
        </w:rPr>
        <w:t>意见</w:t>
      </w:r>
      <w:r w:rsidR="00D55B8F">
        <w:rPr>
          <w:rFonts w:ascii="仿宋_GB2312" w:eastAsia="仿宋_GB2312" w:hint="eastAsia"/>
          <w:sz w:val="32"/>
          <w:szCs w:val="32"/>
        </w:rPr>
        <w:t>。</w:t>
      </w:r>
    </w:p>
    <w:p w:rsidR="000A2FFB" w:rsidRPr="00CF5CE5" w:rsidRDefault="00622B2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5.</w:t>
      </w:r>
      <w:r w:rsidR="000A2FFB" w:rsidRPr="00CF5CE5">
        <w:rPr>
          <w:rFonts w:ascii="仿宋_GB2312" w:eastAsia="仿宋_GB2312" w:hint="eastAsia"/>
          <w:sz w:val="32"/>
          <w:szCs w:val="32"/>
        </w:rPr>
        <w:t>联合或配合其他相关部门开展工作。</w:t>
      </w:r>
    </w:p>
    <w:p w:rsidR="00275F18" w:rsidRDefault="00622B2E" w:rsidP="007810AC">
      <w:pPr>
        <w:spacing w:line="600" w:lineRule="exact"/>
        <w:ind w:firstLineChars="200" w:firstLine="640"/>
        <w:jc w:val="center"/>
        <w:rPr>
          <w:rFonts w:ascii="黑体" w:eastAsia="黑体"/>
          <w:sz w:val="32"/>
          <w:szCs w:val="32"/>
        </w:rPr>
      </w:pPr>
      <w:r>
        <w:rPr>
          <w:rFonts w:ascii="黑体" w:eastAsia="黑体" w:hint="eastAsia"/>
          <w:sz w:val="32"/>
          <w:szCs w:val="32"/>
        </w:rPr>
        <w:t>第三章  服务措施</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第七条</w:t>
      </w:r>
      <w:r w:rsidR="001C7B20">
        <w:rPr>
          <w:rFonts w:ascii="仿宋_GB2312" w:eastAsia="仿宋_GB2312" w:hint="eastAsia"/>
          <w:b/>
          <w:sz w:val="32"/>
          <w:szCs w:val="32"/>
        </w:rPr>
        <w:t xml:space="preserve"> </w:t>
      </w:r>
      <w:r>
        <w:rPr>
          <w:rFonts w:ascii="仿宋_GB2312" w:eastAsia="仿宋_GB2312" w:hint="eastAsia"/>
          <w:sz w:val="32"/>
          <w:szCs w:val="32"/>
        </w:rPr>
        <w:t>出台扶持政策。广泛征求陶瓷艺术大师新秀的意见建议，制定出台相关扶持政策。</w:t>
      </w:r>
    </w:p>
    <w:p w:rsidR="00547544" w:rsidRDefault="00622B2E" w:rsidP="00547544">
      <w:pPr>
        <w:spacing w:line="600" w:lineRule="exact"/>
        <w:ind w:firstLineChars="200" w:firstLine="643"/>
        <w:rPr>
          <w:rFonts w:ascii="仿宋_GB2312" w:eastAsia="仿宋_GB2312"/>
          <w:sz w:val="32"/>
          <w:szCs w:val="32"/>
        </w:rPr>
      </w:pPr>
      <w:r>
        <w:rPr>
          <w:rFonts w:ascii="仿宋_GB2312" w:eastAsia="仿宋_GB2312" w:hint="eastAsia"/>
          <w:b/>
          <w:sz w:val="32"/>
          <w:szCs w:val="32"/>
        </w:rPr>
        <w:t>第八条</w:t>
      </w:r>
      <w:r w:rsidR="001C7B20">
        <w:rPr>
          <w:rFonts w:ascii="仿宋_GB2312" w:eastAsia="仿宋_GB2312" w:hint="eastAsia"/>
          <w:b/>
          <w:sz w:val="32"/>
          <w:szCs w:val="32"/>
        </w:rPr>
        <w:t xml:space="preserve"> </w:t>
      </w:r>
      <w:r w:rsidR="00547544">
        <w:rPr>
          <w:rFonts w:ascii="仿宋_GB2312" w:eastAsia="仿宋_GB2312" w:hint="eastAsia"/>
          <w:sz w:val="32"/>
          <w:szCs w:val="32"/>
        </w:rPr>
        <w:t>举办陶瓷</w:t>
      </w:r>
      <w:r w:rsidR="00547544" w:rsidRPr="00CF5CE5">
        <w:rPr>
          <w:rFonts w:ascii="仿宋_GB2312" w:eastAsia="仿宋_GB2312" w:hint="eastAsia"/>
          <w:sz w:val="32"/>
          <w:szCs w:val="32"/>
        </w:rPr>
        <w:t>双年展。举办</w:t>
      </w:r>
      <w:r w:rsidR="00547544" w:rsidRPr="00CF5CE5">
        <w:rPr>
          <w:rFonts w:ascii="仿宋_GB2312" w:eastAsia="仿宋_GB2312" w:hAnsi="Calibri" w:cs="Times New Roman" w:hint="eastAsia"/>
          <w:sz w:val="32"/>
          <w:szCs w:val="32"/>
        </w:rPr>
        <w:t>中国德化陶瓷艺术双年展</w:t>
      </w:r>
      <w:r w:rsidR="00547544" w:rsidRPr="00CF5CE5">
        <w:rPr>
          <w:rFonts w:ascii="仿宋_GB2312" w:eastAsia="仿宋_GB2312" w:hint="eastAsia"/>
          <w:sz w:val="32"/>
          <w:szCs w:val="32"/>
        </w:rPr>
        <w:t>，两年一届</w:t>
      </w:r>
      <w:r w:rsidR="00547544">
        <w:rPr>
          <w:rFonts w:ascii="仿宋_GB2312" w:eastAsia="仿宋_GB2312" w:hint="eastAsia"/>
          <w:sz w:val="32"/>
          <w:szCs w:val="32"/>
        </w:rPr>
        <w:t>，</w:t>
      </w:r>
      <w:r w:rsidR="00547544" w:rsidRPr="00CF43CF">
        <w:rPr>
          <w:rFonts w:ascii="仿宋_GB2312" w:eastAsia="仿宋_GB2312" w:hint="eastAsia"/>
          <w:sz w:val="32"/>
          <w:szCs w:val="32"/>
        </w:rPr>
        <w:t>营造全县陶瓷大师良性竞争和追赶比超的氛围，展示大师风采，促进新秀</w:t>
      </w:r>
      <w:r w:rsidR="00547544">
        <w:rPr>
          <w:rFonts w:ascii="仿宋_GB2312" w:eastAsia="仿宋_GB2312" w:hint="eastAsia"/>
          <w:sz w:val="32"/>
          <w:szCs w:val="32"/>
        </w:rPr>
        <w:t>成长</w:t>
      </w:r>
      <w:r w:rsidR="00547544" w:rsidRPr="00CF43CF">
        <w:rPr>
          <w:rFonts w:ascii="仿宋_GB2312" w:eastAsia="仿宋_GB2312" w:hint="eastAsia"/>
          <w:sz w:val="32"/>
          <w:szCs w:val="32"/>
        </w:rPr>
        <w:t>，不断提升技艺水平，成为德化</w:t>
      </w:r>
      <w:r w:rsidR="00547544">
        <w:rPr>
          <w:rFonts w:ascii="仿宋_GB2312" w:eastAsia="仿宋_GB2312" w:hint="eastAsia"/>
          <w:sz w:val="32"/>
          <w:szCs w:val="32"/>
        </w:rPr>
        <w:t>陶瓷业界</w:t>
      </w:r>
      <w:r w:rsidR="00547544" w:rsidRPr="00CF43CF">
        <w:rPr>
          <w:rFonts w:ascii="仿宋_GB2312" w:eastAsia="仿宋_GB2312" w:hint="eastAsia"/>
          <w:sz w:val="32"/>
          <w:szCs w:val="32"/>
        </w:rPr>
        <w:t>权威、高端的竞赛和展示平台。</w:t>
      </w:r>
    </w:p>
    <w:p w:rsidR="00547544" w:rsidRPr="00547544" w:rsidRDefault="00547544" w:rsidP="00547544">
      <w:pPr>
        <w:spacing w:line="600" w:lineRule="exact"/>
        <w:ind w:firstLineChars="200" w:firstLine="643"/>
        <w:rPr>
          <w:rFonts w:ascii="Times New Roman" w:eastAsia="黑体" w:hAnsi="黑体" w:cs="Calibri"/>
          <w:sz w:val="32"/>
          <w:szCs w:val="32"/>
        </w:rPr>
      </w:pPr>
      <w:r>
        <w:rPr>
          <w:rFonts w:ascii="仿宋_GB2312" w:eastAsia="仿宋_GB2312" w:hint="eastAsia"/>
          <w:b/>
          <w:sz w:val="32"/>
          <w:szCs w:val="32"/>
        </w:rPr>
        <w:t xml:space="preserve">第九条 </w:t>
      </w:r>
      <w:r>
        <w:rPr>
          <w:rFonts w:ascii="仿宋_GB2312" w:eastAsia="仿宋_GB2312" w:hint="eastAsia"/>
          <w:sz w:val="32"/>
          <w:szCs w:val="32"/>
        </w:rPr>
        <w:t>搭建交流平台。充分发挥德化陶瓷艺术驻地中心作用，建设陶瓷艺术之家，引进国内外著名艺术家、设计</w:t>
      </w:r>
      <w:r w:rsidR="00B45E07">
        <w:rPr>
          <w:rFonts w:ascii="仿宋_GB2312" w:eastAsia="仿宋_GB2312" w:hint="eastAsia"/>
          <w:sz w:val="32"/>
          <w:szCs w:val="32"/>
        </w:rPr>
        <w:t>师</w:t>
      </w:r>
      <w:r>
        <w:rPr>
          <w:rFonts w:ascii="仿宋_GB2312" w:eastAsia="仿宋_GB2312" w:hint="eastAsia"/>
          <w:sz w:val="32"/>
          <w:szCs w:val="32"/>
        </w:rPr>
        <w:t>等高端人才，</w:t>
      </w:r>
      <w:r w:rsidR="00CF6A8F">
        <w:rPr>
          <w:rFonts w:ascii="仿宋_GB2312" w:eastAsia="仿宋_GB2312" w:hint="eastAsia"/>
          <w:sz w:val="32"/>
          <w:szCs w:val="32"/>
        </w:rPr>
        <w:t>举办陶瓷主题活动，</w:t>
      </w:r>
      <w:r w:rsidR="00B45E07">
        <w:rPr>
          <w:rFonts w:ascii="仿宋_GB2312" w:eastAsia="仿宋_GB2312" w:hint="eastAsia"/>
          <w:sz w:val="32"/>
          <w:szCs w:val="32"/>
        </w:rPr>
        <w:t>展开</w:t>
      </w:r>
      <w:r>
        <w:rPr>
          <w:rFonts w:ascii="仿宋_GB2312" w:eastAsia="仿宋_GB2312" w:hint="eastAsia"/>
          <w:sz w:val="32"/>
          <w:szCs w:val="32"/>
        </w:rPr>
        <w:t>互动交流</w:t>
      </w:r>
      <w:r w:rsidR="00CF6A8F">
        <w:rPr>
          <w:rFonts w:ascii="仿宋_GB2312" w:eastAsia="仿宋_GB2312" w:hint="eastAsia"/>
          <w:sz w:val="32"/>
          <w:szCs w:val="32"/>
        </w:rPr>
        <w:t>。</w:t>
      </w:r>
    </w:p>
    <w:p w:rsidR="00CF6A8F" w:rsidRDefault="00622B2E" w:rsidP="007810AC">
      <w:pPr>
        <w:spacing w:line="600" w:lineRule="exact"/>
        <w:ind w:firstLineChars="200" w:firstLine="643"/>
        <w:rPr>
          <w:rFonts w:ascii="仿宋_GB2312" w:eastAsia="仿宋_GB2312"/>
          <w:b/>
          <w:sz w:val="32"/>
          <w:szCs w:val="32"/>
        </w:rPr>
      </w:pPr>
      <w:r>
        <w:rPr>
          <w:rFonts w:ascii="仿宋_GB2312" w:eastAsia="仿宋_GB2312" w:hint="eastAsia"/>
          <w:b/>
          <w:sz w:val="32"/>
          <w:szCs w:val="32"/>
        </w:rPr>
        <w:t xml:space="preserve">第十条 </w:t>
      </w:r>
      <w:r w:rsidR="00CF6A8F">
        <w:rPr>
          <w:rFonts w:ascii="仿宋_GB2312" w:eastAsia="仿宋_GB2312" w:hint="eastAsia"/>
          <w:sz w:val="32"/>
          <w:szCs w:val="32"/>
        </w:rPr>
        <w:t>拓宽销售渠道。对接文化艺术机构、展售平台等，引</w:t>
      </w:r>
      <w:r w:rsidR="00CF6A8F">
        <w:rPr>
          <w:rFonts w:ascii="仿宋_GB2312" w:eastAsia="仿宋_GB2312" w:hint="eastAsia"/>
          <w:sz w:val="32"/>
          <w:szCs w:val="32"/>
        </w:rPr>
        <w:lastRenderedPageBreak/>
        <w:t>入专业资本、专业文化机构及专业营销团队，</w:t>
      </w:r>
      <w:r w:rsidR="00CF6A8F" w:rsidRPr="00CF6A8F">
        <w:rPr>
          <w:rFonts w:ascii="仿宋_GB2312" w:eastAsia="仿宋_GB2312" w:hint="eastAsia"/>
          <w:sz w:val="32"/>
          <w:szCs w:val="32"/>
        </w:rPr>
        <w:t>鼓励创办本土文创机构，培育壮大陶瓷营销团队，</w:t>
      </w:r>
      <w:r w:rsidR="00CF6A8F">
        <w:rPr>
          <w:rFonts w:ascii="仿宋_GB2312" w:eastAsia="仿宋_GB2312" w:hint="eastAsia"/>
          <w:sz w:val="32"/>
          <w:szCs w:val="32"/>
        </w:rPr>
        <w:t>打破传统“熟人带货”“圈子卖货”的模式，建立专业销售新体系。</w:t>
      </w:r>
    </w:p>
    <w:p w:rsidR="00CF6A8F" w:rsidRPr="00374946" w:rsidRDefault="00CF6A8F" w:rsidP="00CF6A8F">
      <w:pPr>
        <w:spacing w:line="600" w:lineRule="exact"/>
        <w:ind w:firstLineChars="200" w:firstLine="643"/>
        <w:rPr>
          <w:rFonts w:ascii="仿宋_GB2312" w:eastAsia="仿宋_GB2312"/>
          <w:sz w:val="32"/>
          <w:szCs w:val="32"/>
        </w:rPr>
      </w:pPr>
      <w:r>
        <w:rPr>
          <w:rFonts w:ascii="仿宋_GB2312" w:eastAsia="仿宋_GB2312" w:hint="eastAsia"/>
          <w:b/>
          <w:sz w:val="32"/>
          <w:szCs w:val="32"/>
        </w:rPr>
        <w:t xml:space="preserve">第十一条  </w:t>
      </w:r>
      <w:r w:rsidRPr="00680739">
        <w:rPr>
          <w:rFonts w:ascii="仿宋_GB2312" w:eastAsia="仿宋_GB2312" w:hint="eastAsia"/>
          <w:sz w:val="32"/>
          <w:szCs w:val="32"/>
        </w:rPr>
        <w:t>培养人才梯队。</w:t>
      </w:r>
      <w:r>
        <w:rPr>
          <w:rFonts w:ascii="仿宋_GB2312" w:eastAsia="仿宋_GB2312" w:hint="eastAsia"/>
          <w:sz w:val="32"/>
          <w:szCs w:val="32"/>
        </w:rPr>
        <w:t>培养陶瓷艺术创作后继人才和陶瓷营销人才。</w:t>
      </w:r>
    </w:p>
    <w:p w:rsidR="00CF6A8F" w:rsidRDefault="00CF6A8F" w:rsidP="00CF6A8F">
      <w:pPr>
        <w:spacing w:line="600" w:lineRule="exact"/>
        <w:ind w:firstLineChars="200" w:firstLine="640"/>
        <w:rPr>
          <w:rFonts w:ascii="仿宋_GB2312" w:eastAsia="仿宋_GB2312"/>
          <w:sz w:val="32"/>
          <w:szCs w:val="32"/>
        </w:rPr>
      </w:pPr>
      <w:r>
        <w:rPr>
          <w:rFonts w:ascii="仿宋_GB2312" w:eastAsia="仿宋_GB2312" w:hint="eastAsia"/>
          <w:sz w:val="32"/>
          <w:szCs w:val="32"/>
        </w:rPr>
        <w:t>1.积极向上级有关部门或行业协会推荐参评各级陶瓷艺术大师荣誉称号；</w:t>
      </w:r>
    </w:p>
    <w:p w:rsidR="00CF6A8F" w:rsidRPr="004C23AE" w:rsidRDefault="00CF6A8F" w:rsidP="00CF6A8F">
      <w:pPr>
        <w:spacing w:line="600" w:lineRule="exact"/>
        <w:ind w:firstLineChars="200" w:firstLine="640"/>
        <w:rPr>
          <w:rFonts w:ascii="仿宋_GB2312" w:eastAsia="仿宋_GB2312" w:hAnsi="仿宋" w:cs="Times New Roman"/>
          <w:sz w:val="32"/>
          <w:szCs w:val="32"/>
        </w:rPr>
      </w:pPr>
      <w:r>
        <w:rPr>
          <w:rFonts w:ascii="仿宋_GB2312" w:eastAsia="仿宋_GB2312" w:hint="eastAsia"/>
          <w:sz w:val="32"/>
          <w:szCs w:val="32"/>
        </w:rPr>
        <w:t>2.</w:t>
      </w:r>
      <w:r w:rsidRPr="004C23AE">
        <w:rPr>
          <w:rFonts w:ascii="仿宋_GB2312" w:eastAsia="仿宋_GB2312" w:hint="eastAsia"/>
          <w:sz w:val="32"/>
          <w:szCs w:val="32"/>
        </w:rPr>
        <w:t>鼓励“师带徒”，举办“拜师礼”仪式，促进大师广收徒弟，新秀积极拜师学艺</w:t>
      </w:r>
      <w:r w:rsidRPr="004C23AE">
        <w:rPr>
          <w:rFonts w:ascii="仿宋_GB2312" w:eastAsia="仿宋_GB2312" w:hAnsi="仿宋" w:cs="Times New Roman" w:hint="eastAsia"/>
          <w:sz w:val="32"/>
          <w:szCs w:val="32"/>
        </w:rPr>
        <w:t>，承前启后，</w:t>
      </w:r>
      <w:r w:rsidRPr="004C23AE">
        <w:rPr>
          <w:rFonts w:ascii="仿宋_GB2312" w:eastAsia="仿宋_GB2312" w:hAnsi="仿宋" w:cs="Arial" w:hint="eastAsia"/>
          <w:sz w:val="32"/>
          <w:szCs w:val="32"/>
        </w:rPr>
        <w:t>培养后备传承人才</w:t>
      </w:r>
      <w:r w:rsidRPr="004C23AE">
        <w:rPr>
          <w:rFonts w:ascii="仿宋_GB2312" w:eastAsia="仿宋_GB2312" w:hAnsi="仿宋" w:cs="Times New Roman" w:hint="eastAsia"/>
          <w:sz w:val="32"/>
          <w:szCs w:val="32"/>
        </w:rPr>
        <w:t>；</w:t>
      </w:r>
    </w:p>
    <w:p w:rsidR="00CF6A8F" w:rsidRDefault="00CF6A8F" w:rsidP="00CF6A8F">
      <w:pPr>
        <w:spacing w:line="600" w:lineRule="exact"/>
        <w:ind w:firstLineChars="200" w:firstLine="640"/>
        <w:rPr>
          <w:rFonts w:ascii="仿宋_GB2312" w:eastAsia="仿宋_GB2312"/>
          <w:sz w:val="32"/>
          <w:szCs w:val="32"/>
        </w:rPr>
      </w:pPr>
      <w:r w:rsidRPr="004C23AE">
        <w:rPr>
          <w:rFonts w:ascii="仿宋_GB2312" w:eastAsia="仿宋_GB2312" w:hAnsi="仿宋" w:cs="Times New Roman" w:hint="eastAsia"/>
          <w:sz w:val="32"/>
          <w:szCs w:val="32"/>
        </w:rPr>
        <w:t>3.</w:t>
      </w:r>
      <w:r w:rsidRPr="004C23AE">
        <w:rPr>
          <w:rFonts w:ascii="仿宋_GB2312" w:eastAsia="仿宋_GB2312" w:hint="eastAsia"/>
          <w:sz w:val="32"/>
          <w:szCs w:val="32"/>
        </w:rPr>
        <w:t>鼓励成立各级大师工作室</w:t>
      </w:r>
      <w:r>
        <w:rPr>
          <w:rFonts w:ascii="仿宋_GB2312" w:eastAsia="仿宋_GB2312" w:hint="eastAsia"/>
          <w:sz w:val="32"/>
          <w:szCs w:val="32"/>
        </w:rPr>
        <w:t>，</w:t>
      </w:r>
      <w:r w:rsidRPr="004C23AE">
        <w:rPr>
          <w:rFonts w:ascii="仿宋_GB2312" w:eastAsia="仿宋_GB2312" w:hint="eastAsia"/>
          <w:sz w:val="32"/>
          <w:szCs w:val="32"/>
        </w:rPr>
        <w:t>申报高层次人才</w:t>
      </w:r>
      <w:r>
        <w:rPr>
          <w:rFonts w:ascii="仿宋_GB2312" w:eastAsia="仿宋_GB2312" w:hint="eastAsia"/>
          <w:sz w:val="32"/>
          <w:szCs w:val="32"/>
        </w:rPr>
        <w:t>、非物质文化遗产传承人</w:t>
      </w:r>
      <w:r w:rsidRPr="004C23AE">
        <w:rPr>
          <w:rFonts w:ascii="仿宋_GB2312" w:eastAsia="仿宋_GB2312" w:hint="eastAsia"/>
          <w:sz w:val="32"/>
          <w:szCs w:val="32"/>
        </w:rPr>
        <w:t>，参加</w:t>
      </w:r>
      <w:r>
        <w:rPr>
          <w:rFonts w:ascii="仿宋_GB2312" w:eastAsia="仿宋_GB2312" w:hint="eastAsia"/>
          <w:sz w:val="32"/>
          <w:szCs w:val="32"/>
        </w:rPr>
        <w:t>各类学习班</w:t>
      </w:r>
      <w:r w:rsidRPr="004C23AE">
        <w:rPr>
          <w:rFonts w:ascii="仿宋_GB2312" w:eastAsia="仿宋_GB2312" w:hint="eastAsia"/>
          <w:sz w:val="32"/>
          <w:szCs w:val="32"/>
        </w:rPr>
        <w:t>等。</w:t>
      </w:r>
    </w:p>
    <w:p w:rsidR="00CF6A8F" w:rsidRPr="004C23AE" w:rsidRDefault="00CF6A8F" w:rsidP="00CF6A8F">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547544">
        <w:rPr>
          <w:rFonts w:ascii="仿宋_GB2312" w:eastAsia="仿宋_GB2312" w:hint="eastAsia"/>
          <w:sz w:val="32"/>
          <w:szCs w:val="32"/>
        </w:rPr>
        <w:t>鼓励</w:t>
      </w:r>
      <w:r>
        <w:rPr>
          <w:rFonts w:ascii="仿宋_GB2312" w:eastAsia="仿宋_GB2312" w:hint="eastAsia"/>
          <w:sz w:val="32"/>
          <w:szCs w:val="32"/>
        </w:rPr>
        <w:t>参加陶瓷营销人员、经纪人、策展人培训班。</w:t>
      </w:r>
    </w:p>
    <w:p w:rsidR="00CF6A8F" w:rsidRDefault="00CF6A8F" w:rsidP="00CF6A8F">
      <w:pPr>
        <w:spacing w:line="600" w:lineRule="exact"/>
        <w:ind w:firstLineChars="200" w:firstLine="643"/>
        <w:rPr>
          <w:rFonts w:ascii="仿宋_GB2312" w:eastAsia="仿宋_GB2312"/>
          <w:sz w:val="32"/>
          <w:szCs w:val="32"/>
        </w:rPr>
      </w:pPr>
      <w:r>
        <w:rPr>
          <w:rFonts w:ascii="仿宋_GB2312" w:eastAsia="仿宋_GB2312" w:hint="eastAsia"/>
          <w:b/>
          <w:sz w:val="32"/>
          <w:szCs w:val="32"/>
        </w:rPr>
        <w:t xml:space="preserve">第十二条  </w:t>
      </w:r>
      <w:r>
        <w:rPr>
          <w:rFonts w:ascii="仿宋_GB2312" w:eastAsia="仿宋_GB2312" w:hint="eastAsia"/>
          <w:sz w:val="32"/>
          <w:szCs w:val="32"/>
        </w:rPr>
        <w:t>加强宣传推广。向各级主流媒体、新媒体推荐宣传采访报道，打响区域品牌及个人品牌，重点策划、包装、打造若干个国内著名陶瓷艺术大师，使个别大师成长为世界级艺术家。</w:t>
      </w:r>
    </w:p>
    <w:p w:rsidR="00547544" w:rsidRPr="004C23AE" w:rsidRDefault="00680739" w:rsidP="00CF6A8F">
      <w:pPr>
        <w:spacing w:line="600" w:lineRule="exact"/>
        <w:ind w:firstLineChars="200" w:firstLine="643"/>
        <w:rPr>
          <w:rFonts w:ascii="仿宋_GB2312" w:eastAsia="仿宋_GB2312"/>
          <w:sz w:val="32"/>
          <w:szCs w:val="32"/>
        </w:rPr>
      </w:pPr>
      <w:r w:rsidRPr="00680739">
        <w:rPr>
          <w:rFonts w:ascii="仿宋_GB2312" w:eastAsia="仿宋_GB2312" w:hint="eastAsia"/>
          <w:b/>
          <w:sz w:val="32"/>
          <w:szCs w:val="32"/>
        </w:rPr>
        <w:t>第十三条</w:t>
      </w:r>
      <w:r w:rsidR="001C7B20">
        <w:rPr>
          <w:rFonts w:ascii="仿宋_GB2312" w:eastAsia="仿宋_GB2312" w:hint="eastAsia"/>
          <w:b/>
          <w:sz w:val="32"/>
          <w:szCs w:val="32"/>
        </w:rPr>
        <w:t xml:space="preserve"> </w:t>
      </w:r>
      <w:r w:rsidR="00CF6A8F">
        <w:rPr>
          <w:rFonts w:ascii="仿宋_GB2312" w:eastAsia="仿宋_GB2312" w:hint="eastAsia"/>
          <w:sz w:val="32"/>
          <w:szCs w:val="32"/>
        </w:rPr>
        <w:t>培育价格体系</w:t>
      </w:r>
      <w:r w:rsidR="00CF6A8F" w:rsidRPr="00927711">
        <w:rPr>
          <w:rFonts w:ascii="仿宋_GB2312" w:eastAsia="仿宋_GB2312" w:hint="eastAsia"/>
          <w:sz w:val="32"/>
          <w:szCs w:val="32"/>
        </w:rPr>
        <w:t>。</w:t>
      </w:r>
      <w:r w:rsidR="00CF6A8F">
        <w:rPr>
          <w:rFonts w:ascii="仿宋_GB2312" w:eastAsia="仿宋_GB2312" w:hint="eastAsia"/>
          <w:sz w:val="32"/>
          <w:szCs w:val="32"/>
        </w:rPr>
        <w:t>鼓励大师新秀参照市场、按照级别高低对自己作品进行合理定价，形成高中低价格梯次，并坚守自己的价格定位。</w:t>
      </w:r>
    </w:p>
    <w:p w:rsidR="00CF6A8F" w:rsidRPr="00F41872" w:rsidRDefault="00622B2E" w:rsidP="00CF6A8F">
      <w:pPr>
        <w:spacing w:line="600" w:lineRule="exact"/>
        <w:ind w:firstLineChars="200" w:firstLine="643"/>
        <w:rPr>
          <w:rFonts w:ascii="黑体" w:eastAsia="黑体"/>
          <w:b/>
          <w:sz w:val="32"/>
          <w:szCs w:val="32"/>
        </w:rPr>
      </w:pPr>
      <w:r>
        <w:rPr>
          <w:rFonts w:ascii="仿宋_GB2312" w:eastAsia="仿宋_GB2312" w:hint="eastAsia"/>
          <w:b/>
          <w:sz w:val="32"/>
          <w:szCs w:val="32"/>
        </w:rPr>
        <w:t>第十</w:t>
      </w:r>
      <w:r w:rsidR="00927711">
        <w:rPr>
          <w:rFonts w:ascii="仿宋_GB2312" w:eastAsia="仿宋_GB2312" w:hint="eastAsia"/>
          <w:b/>
          <w:sz w:val="32"/>
          <w:szCs w:val="32"/>
        </w:rPr>
        <w:t>四</w:t>
      </w:r>
      <w:r>
        <w:rPr>
          <w:rFonts w:ascii="仿宋_GB2312" w:eastAsia="仿宋_GB2312" w:hint="eastAsia"/>
          <w:b/>
          <w:sz w:val="32"/>
          <w:szCs w:val="32"/>
        </w:rPr>
        <w:t>条</w:t>
      </w:r>
      <w:r w:rsidR="001C7B20">
        <w:rPr>
          <w:rFonts w:ascii="仿宋_GB2312" w:eastAsia="仿宋_GB2312" w:hint="eastAsia"/>
          <w:b/>
          <w:sz w:val="32"/>
          <w:szCs w:val="32"/>
        </w:rPr>
        <w:t xml:space="preserve"> </w:t>
      </w:r>
      <w:r w:rsidR="00CF6A8F" w:rsidRPr="00F41872">
        <w:rPr>
          <w:rFonts w:ascii="仿宋_GB2312" w:eastAsia="仿宋_GB2312" w:hint="eastAsia"/>
          <w:sz w:val="32"/>
          <w:szCs w:val="32"/>
        </w:rPr>
        <w:t>对接参加社团。</w:t>
      </w:r>
      <w:r w:rsidR="00CF6A8F">
        <w:rPr>
          <w:rFonts w:ascii="仿宋_GB2312" w:eastAsia="仿宋_GB2312" w:hint="eastAsia"/>
          <w:sz w:val="32"/>
          <w:szCs w:val="32"/>
        </w:rPr>
        <w:t>陶瓷相关部门协助大师新秀对接各主管部门以及行业协会，争取加入相关社会团体并积极担任重要职务，增加话语权，提升影响力。</w:t>
      </w:r>
    </w:p>
    <w:p w:rsidR="00CF6A8F" w:rsidRPr="00CF6A8F" w:rsidRDefault="00927711" w:rsidP="00CF6A8F">
      <w:pPr>
        <w:spacing w:line="600" w:lineRule="exact"/>
        <w:ind w:firstLineChars="200" w:firstLine="643"/>
        <w:rPr>
          <w:rFonts w:ascii="仿宋_GB2312" w:eastAsia="仿宋_GB2312"/>
          <w:sz w:val="32"/>
          <w:szCs w:val="32"/>
        </w:rPr>
      </w:pPr>
      <w:r w:rsidRPr="00927711">
        <w:rPr>
          <w:rFonts w:ascii="仿宋_GB2312" w:eastAsia="仿宋_GB2312" w:hint="eastAsia"/>
          <w:b/>
          <w:sz w:val="32"/>
          <w:szCs w:val="32"/>
        </w:rPr>
        <w:t>第十五条</w:t>
      </w:r>
      <w:r w:rsidR="001C7B20">
        <w:rPr>
          <w:rFonts w:ascii="仿宋_GB2312" w:eastAsia="仿宋_GB2312" w:hint="eastAsia"/>
          <w:b/>
          <w:sz w:val="32"/>
          <w:szCs w:val="32"/>
        </w:rPr>
        <w:t xml:space="preserve"> </w:t>
      </w:r>
      <w:r w:rsidR="00CF6A8F" w:rsidRPr="00CF6A8F">
        <w:rPr>
          <w:rFonts w:ascii="仿宋_GB2312" w:eastAsia="仿宋_GB2312" w:hint="eastAsia"/>
          <w:sz w:val="32"/>
          <w:szCs w:val="32"/>
        </w:rPr>
        <w:t>组织展览竞赛。对接国内外各种展会、博览会，组织大师新秀积极参展办展，参加各级行业赛事评比。</w:t>
      </w:r>
    </w:p>
    <w:p w:rsidR="00275F18" w:rsidRDefault="00CF6A8F" w:rsidP="00CF6A8F">
      <w:pPr>
        <w:spacing w:line="600" w:lineRule="exact"/>
        <w:ind w:firstLineChars="200" w:firstLine="643"/>
        <w:rPr>
          <w:rFonts w:ascii="仿宋_GB2312" w:eastAsia="仿宋_GB2312"/>
          <w:sz w:val="32"/>
          <w:szCs w:val="32"/>
        </w:rPr>
      </w:pPr>
      <w:r w:rsidRPr="00F41872">
        <w:rPr>
          <w:rFonts w:ascii="仿宋_GB2312" w:eastAsia="仿宋_GB2312" w:hint="eastAsia"/>
          <w:b/>
          <w:sz w:val="32"/>
          <w:szCs w:val="32"/>
        </w:rPr>
        <w:lastRenderedPageBreak/>
        <w:t>第十六条</w:t>
      </w:r>
      <w:r w:rsidR="001C7B20">
        <w:rPr>
          <w:rFonts w:ascii="仿宋_GB2312" w:eastAsia="仿宋_GB2312" w:hint="eastAsia"/>
          <w:b/>
          <w:sz w:val="32"/>
          <w:szCs w:val="32"/>
        </w:rPr>
        <w:t xml:space="preserve"> </w:t>
      </w:r>
      <w:r w:rsidR="004F046A">
        <w:rPr>
          <w:rFonts w:ascii="仿宋_GB2312" w:eastAsia="仿宋_GB2312" w:hint="eastAsia"/>
          <w:sz w:val="32"/>
          <w:szCs w:val="32"/>
        </w:rPr>
        <w:t>建</w:t>
      </w:r>
      <w:r w:rsidR="00622B2E">
        <w:rPr>
          <w:rFonts w:ascii="仿宋_GB2312" w:eastAsia="仿宋_GB2312" w:hint="eastAsia"/>
          <w:sz w:val="32"/>
          <w:szCs w:val="32"/>
        </w:rPr>
        <w:t>信息数据</w:t>
      </w:r>
      <w:r w:rsidR="004F046A">
        <w:rPr>
          <w:rFonts w:ascii="仿宋_GB2312" w:eastAsia="仿宋_GB2312" w:hint="eastAsia"/>
          <w:sz w:val="32"/>
          <w:szCs w:val="32"/>
        </w:rPr>
        <w:t>库</w:t>
      </w:r>
      <w:r w:rsidR="00622B2E">
        <w:rPr>
          <w:rFonts w:ascii="仿宋_GB2312" w:eastAsia="仿宋_GB2312" w:hint="eastAsia"/>
          <w:sz w:val="32"/>
          <w:szCs w:val="32"/>
        </w:rPr>
        <w:t>。</w:t>
      </w:r>
      <w:r w:rsidR="004F046A">
        <w:rPr>
          <w:rFonts w:ascii="仿宋_GB2312" w:eastAsia="仿宋_GB2312" w:hint="eastAsia"/>
          <w:sz w:val="32"/>
          <w:szCs w:val="32"/>
        </w:rPr>
        <w:t>收集大师新秀</w:t>
      </w:r>
      <w:r w:rsidR="009566EA">
        <w:rPr>
          <w:rFonts w:ascii="仿宋_GB2312" w:eastAsia="仿宋_GB2312" w:hint="eastAsia"/>
          <w:sz w:val="32"/>
          <w:szCs w:val="32"/>
        </w:rPr>
        <w:t>信息</w:t>
      </w:r>
      <w:r w:rsidR="004F046A">
        <w:rPr>
          <w:rFonts w:ascii="仿宋_GB2312" w:eastAsia="仿宋_GB2312" w:hint="eastAsia"/>
          <w:sz w:val="32"/>
          <w:szCs w:val="32"/>
        </w:rPr>
        <w:t>，</w:t>
      </w:r>
      <w:r w:rsidR="00622B2E">
        <w:rPr>
          <w:rFonts w:ascii="仿宋_GB2312" w:eastAsia="仿宋_GB2312" w:hint="eastAsia"/>
          <w:sz w:val="32"/>
          <w:szCs w:val="32"/>
        </w:rPr>
        <w:t>建立全面完整的专业信息数据库。</w:t>
      </w:r>
    </w:p>
    <w:p w:rsidR="00F41872" w:rsidRDefault="00CF6A8F" w:rsidP="007810AC">
      <w:pPr>
        <w:spacing w:line="600" w:lineRule="exact"/>
        <w:ind w:firstLineChars="200" w:firstLine="643"/>
        <w:rPr>
          <w:rFonts w:ascii="仿宋_GB2312" w:eastAsia="仿宋_GB2312"/>
          <w:sz w:val="32"/>
          <w:szCs w:val="32"/>
        </w:rPr>
      </w:pPr>
      <w:r w:rsidRPr="00F41872">
        <w:rPr>
          <w:rFonts w:ascii="仿宋_GB2312" w:eastAsia="仿宋_GB2312" w:hint="eastAsia"/>
          <w:b/>
          <w:sz w:val="32"/>
          <w:szCs w:val="32"/>
        </w:rPr>
        <w:t>第十七条</w:t>
      </w:r>
      <w:r w:rsidR="001C7B20">
        <w:rPr>
          <w:rFonts w:ascii="仿宋_GB2312" w:eastAsia="仿宋_GB2312" w:hint="eastAsia"/>
          <w:b/>
          <w:sz w:val="32"/>
          <w:szCs w:val="32"/>
        </w:rPr>
        <w:t xml:space="preserve"> </w:t>
      </w:r>
      <w:r w:rsidR="00F41872" w:rsidRPr="00F41872">
        <w:rPr>
          <w:rFonts w:ascii="仿宋_GB2312" w:eastAsia="仿宋_GB2312" w:hint="eastAsia"/>
          <w:sz w:val="32"/>
          <w:szCs w:val="32"/>
        </w:rPr>
        <w:t>辅导项目申报</w:t>
      </w:r>
      <w:r w:rsidR="00F41872">
        <w:rPr>
          <w:rFonts w:ascii="仿宋_GB2312" w:eastAsia="仿宋_GB2312" w:hint="eastAsia"/>
          <w:sz w:val="32"/>
          <w:szCs w:val="32"/>
        </w:rPr>
        <w:t>。陶瓷相关部门支持、辅导大师新秀进行各种项目申报。</w:t>
      </w:r>
    </w:p>
    <w:p w:rsidR="00CF6A8F" w:rsidRPr="00CF6A8F" w:rsidRDefault="00CF6A8F" w:rsidP="00CF6A8F">
      <w:pPr>
        <w:spacing w:line="600" w:lineRule="exact"/>
        <w:ind w:firstLineChars="200" w:firstLine="643"/>
        <w:rPr>
          <w:rFonts w:ascii="仿宋_GB2312" w:eastAsia="仿宋_GB2312"/>
          <w:b/>
          <w:sz w:val="32"/>
          <w:szCs w:val="32"/>
        </w:rPr>
      </w:pPr>
      <w:r w:rsidRPr="00CF6A8F">
        <w:rPr>
          <w:rFonts w:ascii="仿宋_GB2312" w:eastAsia="仿宋_GB2312" w:hint="eastAsia"/>
          <w:b/>
          <w:sz w:val="32"/>
          <w:szCs w:val="32"/>
        </w:rPr>
        <w:t>第十</w:t>
      </w:r>
      <w:r>
        <w:rPr>
          <w:rFonts w:ascii="仿宋_GB2312" w:eastAsia="仿宋_GB2312" w:hint="eastAsia"/>
          <w:b/>
          <w:sz w:val="32"/>
          <w:szCs w:val="32"/>
        </w:rPr>
        <w:t>八</w:t>
      </w:r>
      <w:r w:rsidRPr="00CF6A8F">
        <w:rPr>
          <w:rFonts w:ascii="仿宋_GB2312" w:eastAsia="仿宋_GB2312" w:hint="eastAsia"/>
          <w:b/>
          <w:sz w:val="32"/>
          <w:szCs w:val="32"/>
        </w:rPr>
        <w:t>条</w:t>
      </w:r>
      <w:r w:rsidR="001C7B20">
        <w:rPr>
          <w:rFonts w:ascii="仿宋_GB2312" w:eastAsia="仿宋_GB2312" w:hint="eastAsia"/>
          <w:b/>
          <w:sz w:val="32"/>
          <w:szCs w:val="32"/>
        </w:rPr>
        <w:t xml:space="preserve"> </w:t>
      </w:r>
      <w:r w:rsidRPr="00CF6A8F">
        <w:rPr>
          <w:rFonts w:ascii="仿宋_GB2312" w:eastAsia="仿宋_GB2312" w:hint="eastAsia"/>
          <w:sz w:val="32"/>
          <w:szCs w:val="32"/>
        </w:rPr>
        <w:t>协助举办活动。大师新秀举办的各种宣传推广活动，相关部门给予支持</w:t>
      </w:r>
      <w:r w:rsidRPr="00CF6A8F">
        <w:rPr>
          <w:rFonts w:ascii="仿宋_GB2312" w:eastAsia="仿宋_GB2312" w:hint="eastAsia"/>
          <w:b/>
          <w:sz w:val="32"/>
          <w:szCs w:val="32"/>
        </w:rPr>
        <w:t>。</w:t>
      </w:r>
    </w:p>
    <w:p w:rsidR="00275F18" w:rsidRDefault="00622B2E" w:rsidP="007810AC">
      <w:pPr>
        <w:spacing w:line="600" w:lineRule="exact"/>
        <w:ind w:firstLineChars="200" w:firstLine="640"/>
        <w:jc w:val="center"/>
        <w:rPr>
          <w:rFonts w:ascii="黑体" w:eastAsia="黑体"/>
          <w:sz w:val="32"/>
          <w:szCs w:val="32"/>
        </w:rPr>
      </w:pPr>
      <w:r>
        <w:rPr>
          <w:rFonts w:ascii="黑体" w:eastAsia="黑体" w:hint="eastAsia"/>
          <w:sz w:val="32"/>
          <w:szCs w:val="32"/>
        </w:rPr>
        <w:t>第四章  管理办法</w:t>
      </w:r>
    </w:p>
    <w:p w:rsidR="00275F18"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第十</w:t>
      </w:r>
      <w:r w:rsidR="00CF6A8F">
        <w:rPr>
          <w:rFonts w:ascii="仿宋_GB2312" w:eastAsia="仿宋_GB2312" w:hint="eastAsia"/>
          <w:b/>
          <w:sz w:val="32"/>
          <w:szCs w:val="32"/>
        </w:rPr>
        <w:t>九</w:t>
      </w:r>
      <w:r>
        <w:rPr>
          <w:rFonts w:ascii="仿宋_GB2312" w:eastAsia="仿宋_GB2312" w:hint="eastAsia"/>
          <w:b/>
          <w:sz w:val="32"/>
          <w:szCs w:val="32"/>
        </w:rPr>
        <w:t>条</w:t>
      </w:r>
      <w:r w:rsidR="001C7B20">
        <w:rPr>
          <w:rFonts w:ascii="仿宋_GB2312" w:eastAsia="仿宋_GB2312" w:hint="eastAsia"/>
          <w:b/>
          <w:sz w:val="32"/>
          <w:szCs w:val="32"/>
        </w:rPr>
        <w:t xml:space="preserve"> </w:t>
      </w:r>
      <w:r>
        <w:rPr>
          <w:rFonts w:ascii="仿宋_GB2312" w:eastAsia="仿宋_GB2312" w:hint="eastAsia"/>
          <w:sz w:val="32"/>
          <w:szCs w:val="32"/>
        </w:rPr>
        <w:t>建立陶瓷艺术大师新秀诚信建设体系，</w:t>
      </w:r>
      <w:r w:rsidR="00D55B8F">
        <w:rPr>
          <w:rFonts w:ascii="仿宋_GB2312" w:eastAsia="仿宋_GB2312" w:hint="eastAsia"/>
          <w:sz w:val="32"/>
          <w:szCs w:val="32"/>
        </w:rPr>
        <w:t>建立</w:t>
      </w:r>
      <w:r>
        <w:rPr>
          <w:rFonts w:ascii="仿宋_GB2312" w:eastAsia="仿宋_GB2312" w:hint="eastAsia"/>
          <w:sz w:val="32"/>
          <w:szCs w:val="32"/>
        </w:rPr>
        <w:t>“红榜”“黄榜”“黑榜”</w:t>
      </w:r>
      <w:r w:rsidR="00D55B8F">
        <w:rPr>
          <w:rFonts w:ascii="仿宋_GB2312" w:eastAsia="仿宋_GB2312" w:hint="eastAsia"/>
          <w:sz w:val="32"/>
          <w:szCs w:val="32"/>
        </w:rPr>
        <w:t>管理机制</w:t>
      </w:r>
      <w:r>
        <w:rPr>
          <w:rFonts w:ascii="仿宋_GB2312" w:eastAsia="仿宋_GB2312" w:hint="eastAsia"/>
          <w:sz w:val="32"/>
          <w:szCs w:val="32"/>
        </w:rPr>
        <w:t>。</w:t>
      </w:r>
    </w:p>
    <w:p w:rsidR="00275F18" w:rsidRDefault="00622B2E" w:rsidP="007810AC">
      <w:pPr>
        <w:spacing w:line="600" w:lineRule="exact"/>
        <w:ind w:firstLineChars="200" w:firstLine="640"/>
        <w:rPr>
          <w:rFonts w:ascii="仿宋_GB2312" w:eastAsia="仿宋_GB2312"/>
          <w:b/>
          <w:sz w:val="32"/>
          <w:szCs w:val="32"/>
        </w:rPr>
      </w:pPr>
      <w:r>
        <w:rPr>
          <w:rFonts w:ascii="仿宋_GB2312" w:eastAsia="仿宋_GB2312" w:hint="eastAsia"/>
          <w:sz w:val="32"/>
          <w:szCs w:val="32"/>
        </w:rPr>
        <w:t>1.每年评选一批</w:t>
      </w:r>
      <w:r w:rsidR="00D55B8F">
        <w:rPr>
          <w:rFonts w:ascii="仿宋_GB2312" w:eastAsia="仿宋_GB2312" w:hint="eastAsia"/>
          <w:sz w:val="32"/>
          <w:szCs w:val="32"/>
        </w:rPr>
        <w:t>对</w:t>
      </w:r>
      <w:r>
        <w:rPr>
          <w:rFonts w:ascii="仿宋_GB2312" w:eastAsia="仿宋_GB2312" w:hint="eastAsia"/>
          <w:sz w:val="32"/>
          <w:szCs w:val="32"/>
        </w:rPr>
        <w:t>行业发展</w:t>
      </w:r>
      <w:r w:rsidR="00001085">
        <w:rPr>
          <w:rFonts w:ascii="仿宋_GB2312" w:eastAsia="仿宋_GB2312" w:hint="eastAsia"/>
          <w:sz w:val="32"/>
          <w:szCs w:val="32"/>
        </w:rPr>
        <w:t>有突出</w:t>
      </w:r>
      <w:r>
        <w:rPr>
          <w:rFonts w:ascii="仿宋_GB2312" w:eastAsia="仿宋_GB2312" w:hint="eastAsia"/>
          <w:sz w:val="32"/>
          <w:szCs w:val="32"/>
        </w:rPr>
        <w:t>贡献</w:t>
      </w:r>
      <w:r w:rsidR="00D55B8F">
        <w:rPr>
          <w:rFonts w:ascii="仿宋_GB2312" w:eastAsia="仿宋_GB2312" w:hint="eastAsia"/>
          <w:sz w:val="32"/>
          <w:szCs w:val="32"/>
        </w:rPr>
        <w:t>的、</w:t>
      </w:r>
      <w:r>
        <w:rPr>
          <w:rFonts w:ascii="仿宋_GB2312" w:eastAsia="仿宋_GB2312" w:hint="eastAsia"/>
          <w:sz w:val="32"/>
          <w:szCs w:val="32"/>
        </w:rPr>
        <w:t>优秀</w:t>
      </w:r>
      <w:r w:rsidR="00D55B8F">
        <w:rPr>
          <w:rFonts w:ascii="仿宋_GB2312" w:eastAsia="仿宋_GB2312" w:hint="eastAsia"/>
          <w:sz w:val="32"/>
          <w:szCs w:val="32"/>
        </w:rPr>
        <w:t>的</w:t>
      </w:r>
      <w:r>
        <w:rPr>
          <w:rFonts w:ascii="仿宋_GB2312" w:eastAsia="仿宋_GB2312" w:hint="eastAsia"/>
          <w:sz w:val="32"/>
          <w:szCs w:val="32"/>
        </w:rPr>
        <w:t>经纪人</w:t>
      </w:r>
      <w:r w:rsidR="00D2066A">
        <w:rPr>
          <w:rFonts w:ascii="仿宋_GB2312" w:eastAsia="仿宋_GB2312" w:hint="eastAsia"/>
          <w:sz w:val="32"/>
          <w:szCs w:val="32"/>
        </w:rPr>
        <w:t>，</w:t>
      </w:r>
      <w:r>
        <w:rPr>
          <w:rFonts w:ascii="仿宋_GB2312" w:eastAsia="仿宋_GB2312" w:hint="eastAsia"/>
          <w:sz w:val="32"/>
          <w:szCs w:val="32"/>
        </w:rPr>
        <w:t>策展人</w:t>
      </w:r>
      <w:r w:rsidR="00D2066A">
        <w:rPr>
          <w:rFonts w:ascii="仿宋_GB2312" w:eastAsia="仿宋_GB2312" w:hint="eastAsia"/>
          <w:sz w:val="32"/>
          <w:szCs w:val="32"/>
        </w:rPr>
        <w:t>，</w:t>
      </w:r>
      <w:r w:rsidR="004F046A">
        <w:rPr>
          <w:rFonts w:ascii="仿宋_GB2312" w:eastAsia="仿宋_GB2312" w:hint="eastAsia"/>
          <w:sz w:val="32"/>
          <w:szCs w:val="32"/>
        </w:rPr>
        <w:t>宣传推广团队</w:t>
      </w:r>
      <w:r w:rsidR="00001085">
        <w:rPr>
          <w:rFonts w:ascii="仿宋_GB2312" w:eastAsia="仿宋_GB2312" w:hint="eastAsia"/>
          <w:sz w:val="32"/>
          <w:szCs w:val="32"/>
        </w:rPr>
        <w:t>、</w:t>
      </w:r>
      <w:r w:rsidR="004F046A">
        <w:rPr>
          <w:rFonts w:ascii="仿宋_GB2312" w:eastAsia="仿宋_GB2312" w:hint="eastAsia"/>
          <w:sz w:val="32"/>
          <w:szCs w:val="32"/>
        </w:rPr>
        <w:t>个人</w:t>
      </w:r>
      <w:r w:rsidR="00D2066A">
        <w:rPr>
          <w:rFonts w:ascii="仿宋_GB2312" w:eastAsia="仿宋_GB2312" w:hint="eastAsia"/>
          <w:sz w:val="32"/>
          <w:szCs w:val="32"/>
        </w:rPr>
        <w:t>，</w:t>
      </w:r>
      <w:r w:rsidR="00001085">
        <w:rPr>
          <w:rFonts w:ascii="仿宋_GB2312" w:eastAsia="仿宋_GB2312" w:hint="eastAsia"/>
          <w:sz w:val="32"/>
          <w:szCs w:val="32"/>
        </w:rPr>
        <w:t>以及</w:t>
      </w:r>
      <w:r w:rsidR="004F046A">
        <w:rPr>
          <w:rFonts w:ascii="仿宋_GB2312" w:eastAsia="仿宋_GB2312" w:hint="eastAsia"/>
          <w:sz w:val="32"/>
          <w:szCs w:val="32"/>
        </w:rPr>
        <w:t>积极推动艺术陶瓷板块</w:t>
      </w:r>
      <w:r w:rsidR="00001085">
        <w:rPr>
          <w:rFonts w:ascii="仿宋_GB2312" w:eastAsia="仿宋_GB2312" w:hint="eastAsia"/>
          <w:sz w:val="32"/>
          <w:szCs w:val="32"/>
        </w:rPr>
        <w:t>发展</w:t>
      </w:r>
      <w:r w:rsidR="004F046A">
        <w:rPr>
          <w:rFonts w:ascii="仿宋_GB2312" w:eastAsia="仿宋_GB2312" w:hint="eastAsia"/>
          <w:sz w:val="32"/>
          <w:szCs w:val="32"/>
        </w:rPr>
        <w:t>的</w:t>
      </w:r>
      <w:r w:rsidR="00D55B8F">
        <w:rPr>
          <w:rFonts w:ascii="仿宋_GB2312" w:eastAsia="仿宋_GB2312" w:hint="eastAsia"/>
          <w:sz w:val="32"/>
          <w:szCs w:val="32"/>
        </w:rPr>
        <w:t>大师新秀</w:t>
      </w:r>
      <w:r>
        <w:rPr>
          <w:rFonts w:ascii="仿宋_GB2312" w:eastAsia="仿宋_GB2312" w:hint="eastAsia"/>
          <w:sz w:val="32"/>
          <w:szCs w:val="32"/>
        </w:rPr>
        <w:t>等，列入“红榜”予以通报表彰</w:t>
      </w:r>
      <w:r>
        <w:rPr>
          <w:rFonts w:ascii="仿宋_GB2312" w:eastAsia="仿宋_GB2312" w:hint="eastAsia"/>
          <w:b/>
          <w:sz w:val="32"/>
          <w:szCs w:val="32"/>
        </w:rPr>
        <w:t>。</w:t>
      </w:r>
    </w:p>
    <w:p w:rsidR="00A23F3E" w:rsidRPr="00CF5CE5" w:rsidRDefault="00622B2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2.</w:t>
      </w:r>
      <w:r w:rsidR="00D55B8F" w:rsidRPr="00CF5CE5">
        <w:rPr>
          <w:rFonts w:ascii="仿宋_GB2312" w:eastAsia="仿宋_GB2312" w:hint="eastAsia"/>
          <w:sz w:val="32"/>
          <w:szCs w:val="32"/>
        </w:rPr>
        <w:t>每年统计</w:t>
      </w:r>
      <w:r w:rsidRPr="00CF5CE5">
        <w:rPr>
          <w:rFonts w:ascii="仿宋_GB2312" w:eastAsia="仿宋_GB2312" w:hint="eastAsia"/>
          <w:sz w:val="32"/>
          <w:szCs w:val="32"/>
        </w:rPr>
        <w:t>各种陶瓷会议、展览、公益活动</w:t>
      </w:r>
      <w:r w:rsidR="00D55B8F" w:rsidRPr="00CF5CE5">
        <w:rPr>
          <w:rFonts w:ascii="仿宋_GB2312" w:eastAsia="仿宋_GB2312" w:hint="eastAsia"/>
          <w:sz w:val="32"/>
          <w:szCs w:val="32"/>
        </w:rPr>
        <w:t>等的出席情况及相关工作配合情况</w:t>
      </w:r>
      <w:r w:rsidR="007810AC">
        <w:rPr>
          <w:rFonts w:ascii="仿宋_GB2312" w:eastAsia="仿宋_GB2312" w:hint="eastAsia"/>
          <w:sz w:val="32"/>
          <w:szCs w:val="32"/>
        </w:rPr>
        <w:t>。</w:t>
      </w:r>
      <w:r w:rsidRPr="00CF5CE5">
        <w:rPr>
          <w:rFonts w:ascii="仿宋_GB2312" w:eastAsia="仿宋_GB2312" w:hint="eastAsia"/>
          <w:sz w:val="32"/>
          <w:szCs w:val="32"/>
        </w:rPr>
        <w:t>存在</w:t>
      </w:r>
      <w:r w:rsidR="00A23F3E" w:rsidRPr="00CF5CE5">
        <w:rPr>
          <w:rFonts w:ascii="仿宋_GB2312" w:eastAsia="仿宋_GB2312" w:hint="eastAsia"/>
          <w:sz w:val="32"/>
          <w:szCs w:val="32"/>
        </w:rPr>
        <w:t>以下情况的，列入“黄榜”予以通报：</w:t>
      </w:r>
    </w:p>
    <w:p w:rsidR="00A23F3E" w:rsidRPr="00CF5CE5" w:rsidRDefault="00A23F3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①无故缺席1次；</w:t>
      </w:r>
    </w:p>
    <w:p w:rsidR="00A23F3E" w:rsidRPr="00CF5CE5" w:rsidRDefault="00A23F3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②推脱不参加2次；</w:t>
      </w:r>
    </w:p>
    <w:p w:rsidR="00A23F3E" w:rsidRPr="00CF5CE5" w:rsidRDefault="00A23F3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③</w:t>
      </w:r>
      <w:r w:rsidR="00001085">
        <w:rPr>
          <w:rFonts w:ascii="仿宋_GB2312" w:eastAsia="仿宋_GB2312" w:hint="eastAsia"/>
          <w:sz w:val="32"/>
          <w:szCs w:val="32"/>
        </w:rPr>
        <w:t>无充分理由</w:t>
      </w:r>
      <w:r w:rsidRPr="00CF5CE5">
        <w:rPr>
          <w:rFonts w:ascii="仿宋_GB2312" w:eastAsia="仿宋_GB2312" w:hint="eastAsia"/>
          <w:sz w:val="32"/>
          <w:szCs w:val="32"/>
        </w:rPr>
        <w:t>请假2次；</w:t>
      </w:r>
    </w:p>
    <w:p w:rsidR="00A23F3E" w:rsidRPr="00CF5CE5" w:rsidRDefault="00A23F3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④迟到2次；</w:t>
      </w:r>
    </w:p>
    <w:p w:rsidR="00275F18" w:rsidRPr="00CF5CE5" w:rsidRDefault="00A23F3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⑤</w:t>
      </w:r>
      <w:r w:rsidR="00D55B8F" w:rsidRPr="00CF5CE5">
        <w:rPr>
          <w:rFonts w:ascii="仿宋_GB2312" w:eastAsia="仿宋_GB2312" w:hint="eastAsia"/>
          <w:sz w:val="32"/>
          <w:szCs w:val="32"/>
        </w:rPr>
        <w:t>相关部门要求报送的</w:t>
      </w:r>
      <w:r w:rsidR="00622B2E" w:rsidRPr="00CF5CE5">
        <w:rPr>
          <w:rFonts w:ascii="仿宋_GB2312" w:eastAsia="仿宋_GB2312" w:hint="eastAsia"/>
          <w:sz w:val="32"/>
          <w:szCs w:val="32"/>
        </w:rPr>
        <w:t>材料、作品延迟</w:t>
      </w:r>
      <w:r w:rsidRPr="00CF5CE5">
        <w:rPr>
          <w:rFonts w:ascii="仿宋_GB2312" w:eastAsia="仿宋_GB2312" w:hint="eastAsia"/>
          <w:sz w:val="32"/>
          <w:szCs w:val="32"/>
        </w:rPr>
        <w:t>，</w:t>
      </w:r>
      <w:r w:rsidR="00622B2E" w:rsidRPr="00CF5CE5">
        <w:rPr>
          <w:rFonts w:ascii="仿宋_GB2312" w:eastAsia="仿宋_GB2312" w:hint="eastAsia"/>
          <w:sz w:val="32"/>
          <w:szCs w:val="32"/>
        </w:rPr>
        <w:t>被催促2次以上</w:t>
      </w:r>
      <w:r w:rsidRPr="00CF5CE5">
        <w:rPr>
          <w:rFonts w:ascii="仿宋_GB2312" w:eastAsia="仿宋_GB2312" w:hint="eastAsia"/>
          <w:sz w:val="32"/>
          <w:szCs w:val="32"/>
        </w:rPr>
        <w:t>。</w:t>
      </w:r>
    </w:p>
    <w:p w:rsidR="00A075A8" w:rsidRPr="00CF5CE5" w:rsidRDefault="00622B2E"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3.</w:t>
      </w:r>
      <w:r w:rsidR="00374946">
        <w:rPr>
          <w:rFonts w:ascii="仿宋" w:eastAsia="仿宋" w:hAnsi="仿宋" w:cs="Times New Roman" w:hint="eastAsia"/>
          <w:sz w:val="32"/>
          <w:szCs w:val="32"/>
        </w:rPr>
        <w:t>大师新秀</w:t>
      </w:r>
      <w:r w:rsidR="00374946" w:rsidRPr="00374946">
        <w:rPr>
          <w:rFonts w:ascii="仿宋_GB2312" w:eastAsia="仿宋_GB2312" w:hint="eastAsia"/>
          <w:sz w:val="32"/>
          <w:szCs w:val="32"/>
        </w:rPr>
        <w:t>应自觉维护</w:t>
      </w:r>
      <w:r w:rsidR="00374946">
        <w:rPr>
          <w:rFonts w:ascii="仿宋_GB2312" w:eastAsia="仿宋_GB2312" w:hint="eastAsia"/>
          <w:sz w:val="32"/>
          <w:szCs w:val="32"/>
        </w:rPr>
        <w:t>自身</w:t>
      </w:r>
      <w:r w:rsidR="00374946" w:rsidRPr="00374946">
        <w:rPr>
          <w:rFonts w:ascii="仿宋_GB2312" w:eastAsia="仿宋_GB2312" w:hint="eastAsia"/>
          <w:sz w:val="32"/>
          <w:szCs w:val="32"/>
        </w:rPr>
        <w:t>荣誉称号，</w:t>
      </w:r>
      <w:r w:rsidR="007810AC" w:rsidRPr="007810AC">
        <w:rPr>
          <w:rFonts w:ascii="仿宋_GB2312" w:eastAsia="仿宋_GB2312" w:hint="eastAsia"/>
          <w:sz w:val="32"/>
          <w:szCs w:val="32"/>
        </w:rPr>
        <w:t>发扬工匠精神，追求卓越品质，</w:t>
      </w:r>
      <w:r w:rsidR="00374946" w:rsidRPr="00374946">
        <w:rPr>
          <w:rFonts w:ascii="仿宋_GB2312" w:eastAsia="仿宋_GB2312" w:hint="eastAsia"/>
          <w:sz w:val="32"/>
          <w:szCs w:val="32"/>
        </w:rPr>
        <w:t>诚实守信，</w:t>
      </w:r>
      <w:r w:rsidR="007810AC" w:rsidRPr="00374946">
        <w:rPr>
          <w:rFonts w:ascii="仿宋_GB2312" w:eastAsia="仿宋_GB2312" w:hint="eastAsia"/>
          <w:sz w:val="32"/>
          <w:szCs w:val="32"/>
        </w:rPr>
        <w:t>秉持崇高的职业操守</w:t>
      </w:r>
      <w:r w:rsidR="007810AC">
        <w:rPr>
          <w:rFonts w:ascii="仿宋_GB2312" w:eastAsia="仿宋_GB2312" w:hint="eastAsia"/>
          <w:sz w:val="32"/>
          <w:szCs w:val="32"/>
        </w:rPr>
        <w:t>，</w:t>
      </w:r>
      <w:r w:rsidR="00374946" w:rsidRPr="00374946">
        <w:rPr>
          <w:rFonts w:ascii="仿宋_GB2312" w:eastAsia="仿宋_GB2312" w:hint="eastAsia"/>
          <w:sz w:val="32"/>
          <w:szCs w:val="32"/>
        </w:rPr>
        <w:t>德艺双馨</w:t>
      </w:r>
      <w:r w:rsidR="00374946">
        <w:rPr>
          <w:rFonts w:ascii="仿宋_GB2312" w:eastAsia="仿宋_GB2312" w:hint="eastAsia"/>
          <w:sz w:val="32"/>
          <w:szCs w:val="32"/>
        </w:rPr>
        <w:t>。对</w:t>
      </w:r>
      <w:r w:rsidRPr="00CF5CE5">
        <w:rPr>
          <w:rFonts w:ascii="仿宋_GB2312" w:eastAsia="仿宋_GB2312" w:hint="eastAsia"/>
          <w:sz w:val="32"/>
          <w:szCs w:val="32"/>
        </w:rPr>
        <w:t>创作中存在</w:t>
      </w:r>
      <w:r w:rsidR="00A23F3E" w:rsidRPr="00CF5CE5">
        <w:rPr>
          <w:rFonts w:ascii="仿宋_GB2312" w:eastAsia="仿宋_GB2312" w:hint="eastAsia"/>
          <w:sz w:val="32"/>
          <w:szCs w:val="32"/>
        </w:rPr>
        <w:t>剽窃</w:t>
      </w:r>
      <w:r w:rsidR="00F2429A">
        <w:rPr>
          <w:rFonts w:ascii="仿宋_GB2312" w:eastAsia="仿宋_GB2312" w:hint="eastAsia"/>
          <w:sz w:val="32"/>
          <w:szCs w:val="32"/>
        </w:rPr>
        <w:t>、</w:t>
      </w:r>
      <w:r w:rsidR="00A23F3E" w:rsidRPr="00CF5CE5">
        <w:rPr>
          <w:rFonts w:ascii="仿宋_GB2312" w:eastAsia="仿宋_GB2312" w:hint="eastAsia"/>
          <w:sz w:val="32"/>
          <w:szCs w:val="32"/>
        </w:rPr>
        <w:t>抄袭</w:t>
      </w:r>
      <w:r w:rsidR="00F2429A">
        <w:rPr>
          <w:rFonts w:ascii="仿宋_GB2312" w:eastAsia="仿宋_GB2312" w:hint="eastAsia"/>
          <w:sz w:val="32"/>
          <w:szCs w:val="32"/>
        </w:rPr>
        <w:t>、</w:t>
      </w:r>
      <w:r w:rsidR="00A23F3E" w:rsidRPr="00CF5CE5">
        <w:rPr>
          <w:rFonts w:ascii="仿宋_GB2312" w:eastAsia="仿宋_GB2312" w:hint="eastAsia"/>
          <w:sz w:val="32"/>
          <w:szCs w:val="32"/>
        </w:rPr>
        <w:t>仿制</w:t>
      </w:r>
      <w:r w:rsidR="00F2429A">
        <w:rPr>
          <w:rFonts w:ascii="仿宋_GB2312" w:eastAsia="仿宋_GB2312" w:hint="eastAsia"/>
          <w:sz w:val="32"/>
          <w:szCs w:val="32"/>
        </w:rPr>
        <w:t>、</w:t>
      </w:r>
      <w:r w:rsidR="00A23F3E" w:rsidRPr="00CF5CE5">
        <w:rPr>
          <w:rFonts w:ascii="仿宋_GB2312" w:eastAsia="仿宋_GB2312" w:hint="eastAsia"/>
          <w:sz w:val="32"/>
          <w:szCs w:val="32"/>
        </w:rPr>
        <w:t>冒牌</w:t>
      </w:r>
      <w:r w:rsidR="00F2429A">
        <w:rPr>
          <w:rFonts w:ascii="仿宋_GB2312" w:eastAsia="仿宋_GB2312" w:hint="eastAsia"/>
          <w:sz w:val="32"/>
          <w:szCs w:val="32"/>
        </w:rPr>
        <w:t>，</w:t>
      </w:r>
      <w:r w:rsidR="00A23F3E" w:rsidRPr="00CF5CE5">
        <w:rPr>
          <w:rFonts w:ascii="仿宋_GB2312" w:eastAsia="仿宋_GB2312" w:hint="eastAsia"/>
          <w:sz w:val="32"/>
          <w:szCs w:val="32"/>
        </w:rPr>
        <w:t>销售中存在欺诈</w:t>
      </w:r>
      <w:r w:rsidR="00F2429A">
        <w:rPr>
          <w:rFonts w:ascii="仿宋_GB2312" w:eastAsia="仿宋_GB2312" w:hint="eastAsia"/>
          <w:sz w:val="32"/>
          <w:szCs w:val="32"/>
        </w:rPr>
        <w:t>、</w:t>
      </w:r>
      <w:r w:rsidR="00A23F3E" w:rsidRPr="00CF5CE5">
        <w:rPr>
          <w:rFonts w:ascii="仿宋_GB2312" w:eastAsia="仿宋_GB2312" w:hint="eastAsia"/>
          <w:sz w:val="32"/>
          <w:szCs w:val="32"/>
        </w:rPr>
        <w:t>虚假宣传</w:t>
      </w:r>
      <w:r w:rsidR="00F2429A">
        <w:rPr>
          <w:rFonts w:ascii="仿宋_GB2312" w:eastAsia="仿宋_GB2312" w:hint="eastAsia"/>
          <w:sz w:val="32"/>
          <w:szCs w:val="32"/>
        </w:rPr>
        <w:t>、</w:t>
      </w:r>
      <w:r w:rsidR="00A23F3E" w:rsidRPr="00CF5CE5">
        <w:rPr>
          <w:rFonts w:ascii="仿宋_GB2312" w:eastAsia="仿宋_GB2312" w:hint="eastAsia"/>
          <w:sz w:val="32"/>
          <w:szCs w:val="32"/>
        </w:rPr>
        <w:t>恶意压价</w:t>
      </w:r>
      <w:r w:rsidR="00F2429A">
        <w:rPr>
          <w:rFonts w:ascii="仿宋_GB2312" w:eastAsia="仿宋_GB2312" w:hint="eastAsia"/>
          <w:sz w:val="32"/>
          <w:szCs w:val="32"/>
        </w:rPr>
        <w:t>等情况</w:t>
      </w:r>
      <w:r w:rsidR="00374946">
        <w:rPr>
          <w:rFonts w:ascii="仿宋_GB2312" w:eastAsia="仿宋_GB2312" w:hint="eastAsia"/>
          <w:sz w:val="32"/>
          <w:szCs w:val="32"/>
        </w:rPr>
        <w:t>的，</w:t>
      </w:r>
      <w:r w:rsidR="00A23F3E" w:rsidRPr="00CF5CE5">
        <w:rPr>
          <w:rFonts w:ascii="仿宋_GB2312" w:eastAsia="仿宋_GB2312" w:hint="eastAsia"/>
          <w:sz w:val="32"/>
          <w:szCs w:val="32"/>
        </w:rPr>
        <w:t>经查实，列入“黑榜”</w:t>
      </w:r>
      <w:r w:rsidR="00A075A8" w:rsidRPr="00CF5CE5">
        <w:rPr>
          <w:rFonts w:ascii="仿宋_GB2312" w:eastAsia="仿宋_GB2312" w:hint="eastAsia"/>
          <w:sz w:val="32"/>
          <w:szCs w:val="32"/>
        </w:rPr>
        <w:t>予以曝光和查处，并</w:t>
      </w:r>
      <w:r w:rsidR="00333DFE">
        <w:rPr>
          <w:rFonts w:ascii="仿宋_GB2312" w:eastAsia="仿宋_GB2312" w:hint="eastAsia"/>
          <w:sz w:val="32"/>
          <w:szCs w:val="32"/>
        </w:rPr>
        <w:lastRenderedPageBreak/>
        <w:t>进行以下惩罚</w:t>
      </w:r>
      <w:r w:rsidR="00A075A8" w:rsidRPr="00CF5CE5">
        <w:rPr>
          <w:rFonts w:ascii="仿宋_GB2312" w:eastAsia="仿宋_GB2312" w:hint="eastAsia"/>
          <w:sz w:val="32"/>
          <w:szCs w:val="32"/>
        </w:rPr>
        <w:t>：</w:t>
      </w:r>
    </w:p>
    <w:p w:rsidR="00A075A8" w:rsidRPr="00CF5CE5" w:rsidRDefault="00A075A8"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①两年内取消其</w:t>
      </w:r>
      <w:r w:rsidR="004F046A">
        <w:rPr>
          <w:rFonts w:ascii="仿宋_GB2312" w:eastAsia="仿宋_GB2312" w:hint="eastAsia"/>
          <w:sz w:val="32"/>
          <w:szCs w:val="32"/>
        </w:rPr>
        <w:t>相关</w:t>
      </w:r>
      <w:r w:rsidRPr="00CF5CE5">
        <w:rPr>
          <w:rFonts w:ascii="仿宋_GB2312" w:eastAsia="仿宋_GB2312" w:hint="eastAsia"/>
          <w:sz w:val="32"/>
          <w:szCs w:val="32"/>
        </w:rPr>
        <w:t>职称晋级、</w:t>
      </w:r>
      <w:r w:rsidR="004F046A">
        <w:rPr>
          <w:rFonts w:ascii="仿宋_GB2312" w:eastAsia="仿宋_GB2312" w:hint="eastAsia"/>
          <w:sz w:val="32"/>
          <w:szCs w:val="32"/>
        </w:rPr>
        <w:t>参展</w:t>
      </w:r>
      <w:r w:rsidRPr="00CF5CE5">
        <w:rPr>
          <w:rFonts w:ascii="仿宋_GB2312" w:eastAsia="仿宋_GB2312" w:hint="eastAsia"/>
          <w:sz w:val="32"/>
          <w:szCs w:val="32"/>
        </w:rPr>
        <w:t>、评优、培训、奖励、宣传</w:t>
      </w:r>
      <w:r w:rsidR="004F046A">
        <w:rPr>
          <w:rFonts w:ascii="仿宋_GB2312" w:eastAsia="仿宋_GB2312" w:hint="eastAsia"/>
          <w:sz w:val="32"/>
          <w:szCs w:val="32"/>
        </w:rPr>
        <w:t>、项目申报</w:t>
      </w:r>
      <w:r w:rsidRPr="00CF5CE5">
        <w:rPr>
          <w:rFonts w:ascii="仿宋_GB2312" w:eastAsia="仿宋_GB2312" w:hint="eastAsia"/>
          <w:sz w:val="32"/>
          <w:szCs w:val="32"/>
        </w:rPr>
        <w:t>等资格；</w:t>
      </w:r>
    </w:p>
    <w:p w:rsidR="00A075A8" w:rsidRPr="00CF5CE5" w:rsidRDefault="00A075A8"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②</w:t>
      </w:r>
      <w:r w:rsidR="000A2FFB" w:rsidRPr="00CF5CE5">
        <w:rPr>
          <w:rFonts w:ascii="仿宋_GB2312" w:eastAsia="仿宋_GB2312" w:hint="eastAsia"/>
          <w:sz w:val="32"/>
          <w:szCs w:val="32"/>
        </w:rPr>
        <w:t>两年内</w:t>
      </w:r>
      <w:r w:rsidRPr="00CF5CE5">
        <w:rPr>
          <w:rFonts w:ascii="仿宋_GB2312" w:eastAsia="仿宋_GB2312" w:hint="eastAsia"/>
          <w:sz w:val="32"/>
          <w:szCs w:val="32"/>
        </w:rPr>
        <w:t>不作为调研、考察的</w:t>
      </w:r>
      <w:r w:rsidR="00F2429A">
        <w:rPr>
          <w:rFonts w:ascii="仿宋_GB2312" w:eastAsia="仿宋_GB2312" w:hint="eastAsia"/>
          <w:sz w:val="32"/>
          <w:szCs w:val="32"/>
        </w:rPr>
        <w:t>对象和地点</w:t>
      </w:r>
      <w:r w:rsidRPr="00CF5CE5">
        <w:rPr>
          <w:rFonts w:ascii="仿宋_GB2312" w:eastAsia="仿宋_GB2312" w:hint="eastAsia"/>
          <w:sz w:val="32"/>
          <w:szCs w:val="32"/>
        </w:rPr>
        <w:t>；</w:t>
      </w:r>
    </w:p>
    <w:p w:rsidR="00A075A8" w:rsidRPr="00CF5CE5" w:rsidRDefault="00A075A8"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③</w:t>
      </w:r>
      <w:r w:rsidR="000A2FFB" w:rsidRPr="00CF5CE5">
        <w:rPr>
          <w:rFonts w:ascii="仿宋_GB2312" w:eastAsia="仿宋_GB2312" w:hint="eastAsia"/>
          <w:sz w:val="32"/>
          <w:szCs w:val="32"/>
        </w:rPr>
        <w:t>两年内</w:t>
      </w:r>
      <w:r w:rsidRPr="00CF5CE5">
        <w:rPr>
          <w:rFonts w:ascii="仿宋_GB2312" w:eastAsia="仿宋_GB2312" w:hint="eastAsia"/>
          <w:sz w:val="32"/>
          <w:szCs w:val="32"/>
        </w:rPr>
        <w:t>不予授权使用 “德化陶瓷”“德化瓷雕”“德化白瓷”“德化玉瓷”“德化窑瓷器”地理标志商标等公共品牌资源；</w:t>
      </w:r>
    </w:p>
    <w:p w:rsidR="00A23F3E" w:rsidRPr="00CF5CE5" w:rsidRDefault="00A075A8" w:rsidP="007810AC">
      <w:pPr>
        <w:spacing w:line="600" w:lineRule="exact"/>
        <w:ind w:firstLineChars="200" w:firstLine="640"/>
        <w:rPr>
          <w:rFonts w:ascii="仿宋_GB2312" w:eastAsia="仿宋_GB2312"/>
          <w:sz w:val="32"/>
          <w:szCs w:val="32"/>
        </w:rPr>
      </w:pPr>
      <w:r w:rsidRPr="00CF5CE5">
        <w:rPr>
          <w:rFonts w:ascii="仿宋_GB2312" w:eastAsia="仿宋_GB2312" w:hint="eastAsia"/>
          <w:sz w:val="32"/>
          <w:szCs w:val="32"/>
        </w:rPr>
        <w:t>④</w:t>
      </w:r>
      <w:r w:rsidR="000A2FFB" w:rsidRPr="00CF5CE5">
        <w:rPr>
          <w:rFonts w:ascii="仿宋_GB2312" w:eastAsia="仿宋_GB2312" w:hint="eastAsia"/>
          <w:sz w:val="32"/>
          <w:szCs w:val="32"/>
        </w:rPr>
        <w:t>两年内</w:t>
      </w:r>
      <w:r w:rsidR="00A23F3E" w:rsidRPr="00CF5CE5">
        <w:rPr>
          <w:rFonts w:ascii="仿宋_GB2312" w:eastAsia="仿宋_GB2312" w:hint="eastAsia"/>
          <w:sz w:val="32"/>
          <w:szCs w:val="32"/>
        </w:rPr>
        <w:t>其举办的各种宣传活动，</w:t>
      </w:r>
      <w:r w:rsidR="007810AC">
        <w:rPr>
          <w:rFonts w:ascii="仿宋_GB2312" w:eastAsia="仿宋_GB2312" w:hint="eastAsia"/>
          <w:sz w:val="32"/>
          <w:szCs w:val="32"/>
        </w:rPr>
        <w:t>各陶瓷相关部门</w:t>
      </w:r>
      <w:r w:rsidR="00A23F3E" w:rsidRPr="00CF5CE5">
        <w:rPr>
          <w:rFonts w:ascii="仿宋_GB2312" w:eastAsia="仿宋_GB2312" w:hint="eastAsia"/>
          <w:sz w:val="32"/>
          <w:szCs w:val="32"/>
        </w:rPr>
        <w:t>不予协调组织、冠名支持</w:t>
      </w:r>
      <w:r w:rsidRPr="00CF5CE5">
        <w:rPr>
          <w:rFonts w:ascii="仿宋_GB2312" w:eastAsia="仿宋_GB2312" w:hint="eastAsia"/>
          <w:sz w:val="32"/>
          <w:szCs w:val="32"/>
        </w:rPr>
        <w:t>。</w:t>
      </w:r>
    </w:p>
    <w:p w:rsidR="009566EA" w:rsidRDefault="00927711"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w:t>
      </w:r>
      <w:r w:rsidR="00B45E07">
        <w:rPr>
          <w:rFonts w:ascii="仿宋_GB2312" w:eastAsia="仿宋_GB2312" w:hint="eastAsia"/>
          <w:b/>
          <w:sz w:val="32"/>
          <w:szCs w:val="32"/>
        </w:rPr>
        <w:t>二</w:t>
      </w:r>
      <w:r>
        <w:rPr>
          <w:rFonts w:ascii="仿宋_GB2312" w:eastAsia="仿宋_GB2312" w:hint="eastAsia"/>
          <w:b/>
          <w:sz w:val="32"/>
          <w:szCs w:val="32"/>
        </w:rPr>
        <w:t>十</w:t>
      </w:r>
      <w:r w:rsidR="00622B2E">
        <w:rPr>
          <w:rFonts w:ascii="仿宋_GB2312" w:eastAsia="仿宋_GB2312" w:hint="eastAsia"/>
          <w:b/>
          <w:sz w:val="32"/>
          <w:szCs w:val="32"/>
        </w:rPr>
        <w:t xml:space="preserve">条 </w:t>
      </w:r>
      <w:r w:rsidR="00D55B8F">
        <w:rPr>
          <w:rFonts w:ascii="仿宋_GB2312" w:eastAsia="仿宋_GB2312" w:hint="eastAsia"/>
          <w:sz w:val="32"/>
          <w:szCs w:val="32"/>
        </w:rPr>
        <w:t>大师新秀个人</w:t>
      </w:r>
      <w:r w:rsidR="00622B2E">
        <w:rPr>
          <w:rFonts w:ascii="仿宋_GB2312" w:eastAsia="仿宋_GB2312" w:hint="eastAsia"/>
          <w:sz w:val="32"/>
          <w:szCs w:val="32"/>
        </w:rPr>
        <w:t>开展的各类陶瓷宣传推广活动，</w:t>
      </w:r>
      <w:r w:rsidR="009566EA">
        <w:rPr>
          <w:rFonts w:ascii="仿宋_GB2312" w:eastAsia="仿宋_GB2312" w:hint="eastAsia"/>
          <w:sz w:val="32"/>
          <w:szCs w:val="32"/>
        </w:rPr>
        <w:t>存在以下情况的，一律不予采访报道</w:t>
      </w:r>
      <w:r w:rsidR="00E90869">
        <w:rPr>
          <w:rFonts w:ascii="仿宋_GB2312" w:eastAsia="仿宋_GB2312" w:hint="eastAsia"/>
          <w:sz w:val="32"/>
          <w:szCs w:val="32"/>
        </w:rPr>
        <w:t>，不</w:t>
      </w:r>
      <w:r w:rsidR="009566EA">
        <w:rPr>
          <w:rFonts w:ascii="仿宋_GB2312" w:eastAsia="仿宋_GB2312" w:hint="eastAsia"/>
          <w:sz w:val="32"/>
          <w:szCs w:val="32"/>
        </w:rPr>
        <w:t>宣传推广，不予项目资金补助：</w:t>
      </w:r>
    </w:p>
    <w:p w:rsidR="009566EA" w:rsidRDefault="009566EA"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622B2E">
        <w:rPr>
          <w:rFonts w:ascii="仿宋_GB2312" w:eastAsia="仿宋_GB2312" w:hint="eastAsia"/>
          <w:sz w:val="32"/>
          <w:szCs w:val="32"/>
        </w:rPr>
        <w:t>方案及相关信息未按程序及时向陶瓷相关部门报批的</w:t>
      </w:r>
      <w:r>
        <w:rPr>
          <w:rFonts w:ascii="仿宋_GB2312" w:eastAsia="仿宋_GB2312" w:hint="eastAsia"/>
          <w:sz w:val="32"/>
          <w:szCs w:val="32"/>
        </w:rPr>
        <w:t>；</w:t>
      </w:r>
    </w:p>
    <w:p w:rsidR="009566EA" w:rsidRDefault="009566EA"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622B2E">
        <w:rPr>
          <w:rFonts w:ascii="仿宋_GB2312" w:eastAsia="仿宋_GB2312" w:hint="eastAsia"/>
          <w:sz w:val="32"/>
          <w:szCs w:val="32"/>
        </w:rPr>
        <w:t>没有</w:t>
      </w:r>
      <w:r w:rsidR="00D55B8F">
        <w:rPr>
          <w:rFonts w:ascii="仿宋_GB2312" w:eastAsia="仿宋_GB2312" w:hint="eastAsia"/>
          <w:sz w:val="32"/>
          <w:szCs w:val="32"/>
        </w:rPr>
        <w:t>规范</w:t>
      </w:r>
      <w:r w:rsidR="00622B2E">
        <w:rPr>
          <w:rFonts w:ascii="仿宋_GB2312" w:eastAsia="仿宋_GB2312" w:hint="eastAsia"/>
          <w:sz w:val="32"/>
          <w:szCs w:val="32"/>
        </w:rPr>
        <w:t>使用“世界陶瓷之都·德化”logo的</w:t>
      </w:r>
      <w:r>
        <w:rPr>
          <w:rFonts w:ascii="仿宋_GB2312" w:eastAsia="仿宋_GB2312" w:hint="eastAsia"/>
          <w:sz w:val="32"/>
          <w:szCs w:val="32"/>
        </w:rPr>
        <w:t>；</w:t>
      </w:r>
    </w:p>
    <w:p w:rsidR="00275F18" w:rsidRDefault="009566EA" w:rsidP="007810AC">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622B2E">
        <w:rPr>
          <w:rFonts w:ascii="仿宋_GB2312" w:eastAsia="仿宋_GB2312" w:hint="eastAsia"/>
          <w:sz w:val="32"/>
          <w:szCs w:val="32"/>
        </w:rPr>
        <w:t>上级</w:t>
      </w:r>
      <w:r w:rsidR="007926EE">
        <w:rPr>
          <w:rFonts w:ascii="仿宋_GB2312" w:eastAsia="仿宋_GB2312" w:hint="eastAsia"/>
          <w:sz w:val="32"/>
          <w:szCs w:val="32"/>
        </w:rPr>
        <w:t>有关部门或</w:t>
      </w:r>
      <w:r w:rsidR="00622B2E">
        <w:rPr>
          <w:rFonts w:ascii="仿宋_GB2312" w:eastAsia="仿宋_GB2312" w:hint="eastAsia"/>
          <w:sz w:val="32"/>
          <w:szCs w:val="32"/>
        </w:rPr>
        <w:t>行业协会自行到德化调研</w:t>
      </w:r>
      <w:r w:rsidR="00D55B8F">
        <w:rPr>
          <w:rFonts w:ascii="仿宋_GB2312" w:eastAsia="仿宋_GB2312" w:hint="eastAsia"/>
          <w:sz w:val="32"/>
          <w:szCs w:val="32"/>
        </w:rPr>
        <w:t>或参加活动</w:t>
      </w:r>
      <w:r w:rsidR="007810AC">
        <w:rPr>
          <w:rFonts w:ascii="仿宋_GB2312" w:eastAsia="仿宋_GB2312" w:hint="eastAsia"/>
          <w:sz w:val="32"/>
          <w:szCs w:val="32"/>
        </w:rPr>
        <w:t>，</w:t>
      </w:r>
      <w:r w:rsidR="00622B2E">
        <w:rPr>
          <w:rFonts w:ascii="仿宋_GB2312" w:eastAsia="仿宋_GB2312" w:hint="eastAsia"/>
          <w:sz w:val="32"/>
          <w:szCs w:val="32"/>
        </w:rPr>
        <w:t>没有</w:t>
      </w:r>
      <w:r w:rsidR="00D55B8F">
        <w:rPr>
          <w:rFonts w:ascii="仿宋_GB2312" w:eastAsia="仿宋_GB2312" w:hint="eastAsia"/>
          <w:sz w:val="32"/>
          <w:szCs w:val="32"/>
        </w:rPr>
        <w:t>及时</w:t>
      </w:r>
      <w:r w:rsidR="007926EE">
        <w:rPr>
          <w:rFonts w:ascii="仿宋_GB2312" w:eastAsia="仿宋_GB2312" w:hint="eastAsia"/>
          <w:sz w:val="32"/>
          <w:szCs w:val="32"/>
        </w:rPr>
        <w:t>向相关部门</w:t>
      </w:r>
      <w:r w:rsidR="00622B2E">
        <w:rPr>
          <w:rFonts w:ascii="仿宋_GB2312" w:eastAsia="仿宋_GB2312" w:hint="eastAsia"/>
          <w:sz w:val="32"/>
          <w:szCs w:val="32"/>
        </w:rPr>
        <w:t>报告活动内容及行程安排的。</w:t>
      </w:r>
    </w:p>
    <w:p w:rsidR="009566EA" w:rsidRDefault="00622B2E"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w:t>
      </w:r>
      <w:r w:rsidR="00F41872">
        <w:rPr>
          <w:rFonts w:ascii="仿宋_GB2312" w:eastAsia="仿宋_GB2312" w:hint="eastAsia"/>
          <w:b/>
          <w:sz w:val="32"/>
          <w:szCs w:val="32"/>
        </w:rPr>
        <w:t>二</w:t>
      </w:r>
      <w:r>
        <w:rPr>
          <w:rFonts w:ascii="仿宋_GB2312" w:eastAsia="仿宋_GB2312" w:hint="eastAsia"/>
          <w:b/>
          <w:sz w:val="32"/>
          <w:szCs w:val="32"/>
        </w:rPr>
        <w:t>十</w:t>
      </w:r>
      <w:r w:rsidR="00B45E07">
        <w:rPr>
          <w:rFonts w:ascii="仿宋_GB2312" w:eastAsia="仿宋_GB2312" w:hint="eastAsia"/>
          <w:b/>
          <w:sz w:val="32"/>
          <w:szCs w:val="32"/>
        </w:rPr>
        <w:t>一</w:t>
      </w:r>
      <w:r>
        <w:rPr>
          <w:rFonts w:ascii="仿宋_GB2312" w:eastAsia="仿宋_GB2312" w:hint="eastAsia"/>
          <w:b/>
          <w:sz w:val="32"/>
          <w:szCs w:val="32"/>
        </w:rPr>
        <w:t>条</w:t>
      </w:r>
      <w:r w:rsidR="001C7B20">
        <w:rPr>
          <w:rFonts w:ascii="仿宋_GB2312" w:eastAsia="仿宋_GB2312" w:hint="eastAsia"/>
          <w:b/>
          <w:sz w:val="32"/>
          <w:szCs w:val="32"/>
        </w:rPr>
        <w:t xml:space="preserve"> </w:t>
      </w:r>
      <w:r w:rsidR="009566EA">
        <w:rPr>
          <w:rFonts w:ascii="仿宋_GB2312" w:eastAsia="仿宋_GB2312" w:hint="eastAsia"/>
          <w:sz w:val="32"/>
          <w:szCs w:val="32"/>
        </w:rPr>
        <w:t>县外各级行业协会吸收德化陶瓷艺术大师新秀为其成员、</w:t>
      </w:r>
      <w:r w:rsidR="00552B03">
        <w:rPr>
          <w:rFonts w:ascii="仿宋_GB2312" w:eastAsia="仿宋_GB2312" w:hint="eastAsia"/>
          <w:sz w:val="32"/>
          <w:szCs w:val="32"/>
        </w:rPr>
        <w:t>担任职务、</w:t>
      </w:r>
      <w:r w:rsidR="009566EA">
        <w:rPr>
          <w:rFonts w:ascii="仿宋_GB2312" w:eastAsia="仿宋_GB2312" w:hint="eastAsia"/>
          <w:sz w:val="32"/>
          <w:szCs w:val="32"/>
        </w:rPr>
        <w:t>评优评先、授予荣誉，未征求德化县陶瓷发展委员会意见的，一律不予承认、</w:t>
      </w:r>
      <w:r w:rsidR="009566EA" w:rsidRPr="00CF5CE5">
        <w:rPr>
          <w:rFonts w:ascii="仿宋_GB2312" w:eastAsia="仿宋_GB2312" w:hint="eastAsia"/>
          <w:sz w:val="32"/>
          <w:szCs w:val="32"/>
        </w:rPr>
        <w:t>不宣传推广、不采访报道。</w:t>
      </w:r>
    </w:p>
    <w:p w:rsidR="009566EA" w:rsidRDefault="00B45E07"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第二十二</w:t>
      </w:r>
      <w:r w:rsidR="009566EA">
        <w:rPr>
          <w:rFonts w:ascii="仿宋_GB2312" w:eastAsia="仿宋_GB2312" w:hint="eastAsia"/>
          <w:b/>
          <w:sz w:val="32"/>
          <w:szCs w:val="32"/>
        </w:rPr>
        <w:t xml:space="preserve">条 </w:t>
      </w:r>
      <w:r w:rsidRPr="00577040">
        <w:rPr>
          <w:rFonts w:ascii="仿宋_GB2312" w:eastAsia="仿宋_GB2312" w:hint="eastAsia"/>
          <w:sz w:val="32"/>
          <w:szCs w:val="32"/>
        </w:rPr>
        <w:t>各陶瓷相关部门</w:t>
      </w:r>
      <w:r>
        <w:rPr>
          <w:rFonts w:ascii="仿宋_GB2312" w:eastAsia="仿宋_GB2312" w:hint="eastAsia"/>
          <w:sz w:val="32"/>
          <w:szCs w:val="32"/>
        </w:rPr>
        <w:t>每年拨付给大师新秀的补贴、补助、奖励，安排给大师新秀的项目，授予大师新秀的各种荣誉称号等，需每年汇总相关情况，于次年2月1日前报德化县陶瓷发展委员会办公室存档、备案。</w:t>
      </w:r>
    </w:p>
    <w:p w:rsidR="004F046A" w:rsidRDefault="009566EA" w:rsidP="007810AC">
      <w:pPr>
        <w:spacing w:line="600" w:lineRule="exact"/>
        <w:ind w:firstLineChars="250" w:firstLine="803"/>
        <w:rPr>
          <w:rFonts w:ascii="仿宋_GB2312" w:eastAsia="仿宋_GB2312"/>
          <w:sz w:val="32"/>
          <w:szCs w:val="32"/>
        </w:rPr>
      </w:pPr>
      <w:r>
        <w:rPr>
          <w:rFonts w:ascii="仿宋_GB2312" w:eastAsia="仿宋_GB2312" w:hint="eastAsia"/>
          <w:b/>
          <w:sz w:val="32"/>
          <w:szCs w:val="32"/>
        </w:rPr>
        <w:t>第二十</w:t>
      </w:r>
      <w:r w:rsidR="00B45E07">
        <w:rPr>
          <w:rFonts w:ascii="仿宋_GB2312" w:eastAsia="仿宋_GB2312" w:hint="eastAsia"/>
          <w:b/>
          <w:sz w:val="32"/>
          <w:szCs w:val="32"/>
        </w:rPr>
        <w:t>三</w:t>
      </w:r>
      <w:r>
        <w:rPr>
          <w:rFonts w:ascii="仿宋_GB2312" w:eastAsia="仿宋_GB2312" w:hint="eastAsia"/>
          <w:b/>
          <w:sz w:val="32"/>
          <w:szCs w:val="32"/>
        </w:rPr>
        <w:t>条</w:t>
      </w:r>
      <w:r w:rsidR="001C7B20">
        <w:rPr>
          <w:rFonts w:ascii="仿宋_GB2312" w:eastAsia="仿宋_GB2312" w:hint="eastAsia"/>
          <w:b/>
          <w:sz w:val="32"/>
          <w:szCs w:val="32"/>
        </w:rPr>
        <w:t xml:space="preserve"> </w:t>
      </w:r>
      <w:r w:rsidR="00B45E07" w:rsidRPr="00D55B8F">
        <w:rPr>
          <w:rFonts w:ascii="仿宋_GB2312" w:eastAsia="仿宋_GB2312" w:hint="eastAsia"/>
          <w:sz w:val="32"/>
          <w:szCs w:val="32"/>
        </w:rPr>
        <w:t>陶瓷类</w:t>
      </w:r>
      <w:r w:rsidR="00B45E07" w:rsidRPr="00CF5CE5">
        <w:rPr>
          <w:rFonts w:ascii="仿宋_GB2312" w:eastAsia="仿宋_GB2312" w:hint="eastAsia"/>
          <w:sz w:val="32"/>
          <w:szCs w:val="32"/>
        </w:rPr>
        <w:t>职称晋级、</w:t>
      </w:r>
      <w:r w:rsidR="00B45E07" w:rsidRPr="00D55B8F">
        <w:rPr>
          <w:rFonts w:ascii="仿宋_GB2312" w:eastAsia="仿宋_GB2312" w:hint="eastAsia"/>
          <w:sz w:val="32"/>
          <w:szCs w:val="32"/>
        </w:rPr>
        <w:t>项目申报</w:t>
      </w:r>
      <w:r w:rsidR="00B45E07">
        <w:rPr>
          <w:rFonts w:ascii="仿宋_GB2312" w:eastAsia="仿宋_GB2312" w:hint="eastAsia"/>
          <w:sz w:val="32"/>
          <w:szCs w:val="32"/>
        </w:rPr>
        <w:t>、资金补助、</w:t>
      </w:r>
      <w:r w:rsidR="00B45E07" w:rsidRPr="00CF5CE5">
        <w:rPr>
          <w:rFonts w:ascii="仿宋_GB2312" w:eastAsia="仿宋_GB2312" w:hint="eastAsia"/>
          <w:sz w:val="32"/>
          <w:szCs w:val="32"/>
        </w:rPr>
        <w:t>银行</w:t>
      </w:r>
      <w:r w:rsidR="00B45E07" w:rsidRPr="00CF5CE5">
        <w:rPr>
          <w:rFonts w:ascii="仿宋_GB2312" w:eastAsia="仿宋_GB2312" w:hint="eastAsia"/>
          <w:sz w:val="32"/>
          <w:szCs w:val="32"/>
        </w:rPr>
        <w:lastRenderedPageBreak/>
        <w:t>授信贷款</w:t>
      </w:r>
      <w:r w:rsidR="00B45E07" w:rsidRPr="00D55B8F">
        <w:rPr>
          <w:rFonts w:ascii="仿宋_GB2312" w:eastAsia="仿宋_GB2312" w:hint="eastAsia"/>
          <w:sz w:val="32"/>
          <w:szCs w:val="32"/>
        </w:rPr>
        <w:t>以及</w:t>
      </w:r>
      <w:r w:rsidR="00B45E07">
        <w:rPr>
          <w:rFonts w:ascii="仿宋_GB2312" w:eastAsia="仿宋_GB2312" w:hint="eastAsia"/>
          <w:sz w:val="32"/>
          <w:szCs w:val="32"/>
        </w:rPr>
        <w:t>评审</w:t>
      </w:r>
      <w:r w:rsidR="00B45E07" w:rsidRPr="00D55B8F">
        <w:rPr>
          <w:rFonts w:ascii="仿宋_GB2312" w:eastAsia="仿宋_GB2312" w:hint="eastAsia"/>
          <w:sz w:val="32"/>
          <w:szCs w:val="32"/>
        </w:rPr>
        <w:t>各级工艺美术大师、陶瓷艺术大师、工艺美术名人、陶瓷艺术名人、劳动模范、金牌工人、瓷都工匠、人大代表、政协委员等荣誉，需填写《德化陶瓷艺术大师</w:t>
      </w:r>
      <w:r w:rsidR="00B45E07">
        <w:rPr>
          <w:rFonts w:ascii="仿宋_GB2312" w:eastAsia="仿宋_GB2312" w:hint="eastAsia"/>
          <w:sz w:val="32"/>
          <w:szCs w:val="32"/>
        </w:rPr>
        <w:t>项目申报</w:t>
      </w:r>
      <w:r w:rsidR="00B45E07" w:rsidRPr="00D55B8F">
        <w:rPr>
          <w:rFonts w:ascii="仿宋_GB2312" w:eastAsia="仿宋_GB2312" w:hint="eastAsia"/>
          <w:sz w:val="32"/>
          <w:szCs w:val="32"/>
        </w:rPr>
        <w:t>意见表》</w:t>
      </w:r>
      <w:r w:rsidR="00B45E07">
        <w:rPr>
          <w:rFonts w:ascii="仿宋_GB2312" w:eastAsia="仿宋_GB2312" w:hint="eastAsia"/>
          <w:sz w:val="32"/>
          <w:szCs w:val="32"/>
        </w:rPr>
        <w:t>（</w:t>
      </w:r>
      <w:r w:rsidR="00B45E07" w:rsidRPr="004438DB">
        <w:rPr>
          <w:rFonts w:ascii="黑体" w:eastAsia="黑体" w:hAnsi="黑体" w:hint="eastAsia"/>
          <w:sz w:val="32"/>
          <w:szCs w:val="32"/>
        </w:rPr>
        <w:t>见附件</w:t>
      </w:r>
      <w:r w:rsidR="00B45E07">
        <w:rPr>
          <w:rFonts w:ascii="仿宋_GB2312" w:eastAsia="仿宋_GB2312" w:hint="eastAsia"/>
          <w:sz w:val="32"/>
          <w:szCs w:val="32"/>
        </w:rPr>
        <w:t>）</w:t>
      </w:r>
      <w:r w:rsidR="00B45E07" w:rsidRPr="00D55B8F">
        <w:rPr>
          <w:rFonts w:ascii="仿宋_GB2312" w:eastAsia="仿宋_GB2312" w:hint="eastAsia"/>
          <w:sz w:val="32"/>
          <w:szCs w:val="32"/>
        </w:rPr>
        <w:t>，书面征求德化县陶瓷发展委员会意见。</w:t>
      </w:r>
    </w:p>
    <w:p w:rsidR="00275F18" w:rsidRDefault="00622B2E" w:rsidP="007810AC">
      <w:pPr>
        <w:spacing w:line="600" w:lineRule="exact"/>
        <w:ind w:firstLineChars="1050" w:firstLine="3360"/>
        <w:rPr>
          <w:rFonts w:ascii="黑体" w:eastAsia="黑体"/>
          <w:sz w:val="32"/>
          <w:szCs w:val="32"/>
        </w:rPr>
      </w:pPr>
      <w:r>
        <w:rPr>
          <w:rFonts w:ascii="黑体" w:eastAsia="黑体" w:hint="eastAsia"/>
          <w:sz w:val="32"/>
          <w:szCs w:val="32"/>
        </w:rPr>
        <w:t>第五章  附则</w:t>
      </w:r>
    </w:p>
    <w:p w:rsidR="00275F18" w:rsidRDefault="009566EA"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w:t>
      </w:r>
      <w:r w:rsidR="00B45E07">
        <w:rPr>
          <w:rFonts w:ascii="仿宋_GB2312" w:eastAsia="仿宋_GB2312" w:hint="eastAsia"/>
          <w:b/>
          <w:sz w:val="32"/>
          <w:szCs w:val="32"/>
        </w:rPr>
        <w:t>四</w:t>
      </w:r>
      <w:r>
        <w:rPr>
          <w:rFonts w:ascii="仿宋_GB2312" w:eastAsia="仿宋_GB2312" w:hint="eastAsia"/>
          <w:b/>
          <w:sz w:val="32"/>
          <w:szCs w:val="32"/>
        </w:rPr>
        <w:t xml:space="preserve">条 </w:t>
      </w:r>
      <w:r w:rsidR="00622B2E">
        <w:rPr>
          <w:rFonts w:ascii="仿宋_GB2312" w:eastAsia="仿宋_GB2312"/>
          <w:sz w:val="32"/>
          <w:szCs w:val="32"/>
        </w:rPr>
        <w:t>本</w:t>
      </w:r>
      <w:r w:rsidR="00622B2E">
        <w:rPr>
          <w:rFonts w:ascii="仿宋_GB2312" w:eastAsia="仿宋_GB2312" w:hint="eastAsia"/>
          <w:sz w:val="32"/>
          <w:szCs w:val="32"/>
        </w:rPr>
        <w:t>服务管理办法由德化县陶瓷发展委员会办公室负责解释和修改。</w:t>
      </w:r>
    </w:p>
    <w:p w:rsidR="00275F18" w:rsidRDefault="009566EA" w:rsidP="007810AC">
      <w:pPr>
        <w:spacing w:line="600" w:lineRule="exact"/>
        <w:ind w:firstLineChars="200" w:firstLine="643"/>
        <w:rPr>
          <w:rFonts w:ascii="仿宋_GB2312" w:eastAsia="仿宋_GB2312"/>
          <w:sz w:val="32"/>
          <w:szCs w:val="32"/>
        </w:rPr>
      </w:pPr>
      <w:r>
        <w:rPr>
          <w:rFonts w:ascii="仿宋_GB2312" w:eastAsia="仿宋_GB2312" w:hint="eastAsia"/>
          <w:b/>
          <w:sz w:val="32"/>
          <w:szCs w:val="32"/>
        </w:rPr>
        <w:t>第二十</w:t>
      </w:r>
      <w:r w:rsidR="00B45E07">
        <w:rPr>
          <w:rFonts w:ascii="仿宋_GB2312" w:eastAsia="仿宋_GB2312" w:hint="eastAsia"/>
          <w:b/>
          <w:sz w:val="32"/>
          <w:szCs w:val="32"/>
        </w:rPr>
        <w:t>五</w:t>
      </w:r>
      <w:r>
        <w:rPr>
          <w:rFonts w:ascii="仿宋_GB2312" w:eastAsia="仿宋_GB2312" w:hint="eastAsia"/>
          <w:b/>
          <w:sz w:val="32"/>
          <w:szCs w:val="32"/>
        </w:rPr>
        <w:t>条</w:t>
      </w:r>
      <w:r w:rsidR="001C7B20">
        <w:rPr>
          <w:rFonts w:ascii="仿宋_GB2312" w:eastAsia="仿宋_GB2312" w:hint="eastAsia"/>
          <w:b/>
          <w:sz w:val="32"/>
          <w:szCs w:val="32"/>
        </w:rPr>
        <w:t xml:space="preserve"> </w:t>
      </w:r>
      <w:r w:rsidR="00622B2E">
        <w:rPr>
          <w:rFonts w:ascii="仿宋_GB2312" w:eastAsia="仿宋_GB2312" w:hint="eastAsia"/>
          <w:sz w:val="32"/>
          <w:szCs w:val="32"/>
        </w:rPr>
        <w:t>本服务管理办法自发文之日起执行</w:t>
      </w:r>
      <w:r w:rsidR="00333DFE">
        <w:rPr>
          <w:rFonts w:ascii="仿宋_GB2312" w:eastAsia="仿宋_GB2312" w:hint="eastAsia"/>
          <w:sz w:val="32"/>
          <w:szCs w:val="32"/>
        </w:rPr>
        <w:t>，试行期一年</w:t>
      </w:r>
      <w:r w:rsidR="00622B2E">
        <w:rPr>
          <w:rFonts w:ascii="仿宋_GB2312" w:eastAsia="仿宋_GB2312" w:hint="eastAsia"/>
          <w:sz w:val="32"/>
          <w:szCs w:val="32"/>
        </w:rPr>
        <w:t>。</w:t>
      </w:r>
    </w:p>
    <w:p w:rsidR="00275F18" w:rsidRDefault="00275F18"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firstLineChars="200" w:firstLine="640"/>
        <w:rPr>
          <w:rFonts w:ascii="仿宋_GB2312" w:eastAsia="仿宋_GB2312"/>
          <w:sz w:val="32"/>
          <w:szCs w:val="32"/>
        </w:rPr>
      </w:pPr>
    </w:p>
    <w:p w:rsidR="007810AC" w:rsidRPr="00680739" w:rsidRDefault="007810AC" w:rsidP="007810AC">
      <w:pPr>
        <w:spacing w:line="600" w:lineRule="exact"/>
        <w:ind w:firstLineChars="200" w:firstLine="640"/>
        <w:rPr>
          <w:rFonts w:ascii="仿宋_GB2312" w:eastAsia="仿宋_GB2312"/>
          <w:sz w:val="32"/>
          <w:szCs w:val="32"/>
        </w:rPr>
      </w:pPr>
    </w:p>
    <w:p w:rsidR="00275F18" w:rsidRDefault="00275F18" w:rsidP="007810AC">
      <w:pPr>
        <w:spacing w:line="600" w:lineRule="exact"/>
        <w:ind w:firstLineChars="200" w:firstLine="640"/>
        <w:rPr>
          <w:rFonts w:ascii="仿宋_GB2312" w:eastAsia="仿宋_GB2312"/>
          <w:sz w:val="32"/>
          <w:szCs w:val="32"/>
        </w:rPr>
      </w:pPr>
    </w:p>
    <w:p w:rsidR="007810AC" w:rsidRDefault="007810AC" w:rsidP="007810AC">
      <w:pPr>
        <w:spacing w:line="600" w:lineRule="exact"/>
        <w:ind w:right="640" w:firstLineChars="200" w:firstLine="640"/>
        <w:jc w:val="right"/>
        <w:rPr>
          <w:rFonts w:ascii="仿宋_GB2312" w:eastAsia="仿宋_GB2312"/>
          <w:sz w:val="32"/>
          <w:szCs w:val="32"/>
        </w:rPr>
      </w:pPr>
    </w:p>
    <w:p w:rsidR="00A76745" w:rsidRDefault="00A76745" w:rsidP="007810AC">
      <w:pPr>
        <w:spacing w:line="600" w:lineRule="exact"/>
        <w:ind w:right="640" w:firstLineChars="200" w:firstLine="640"/>
        <w:jc w:val="right"/>
        <w:rPr>
          <w:rFonts w:ascii="仿宋_GB2312" w:eastAsia="仿宋_GB2312"/>
          <w:sz w:val="32"/>
          <w:szCs w:val="32"/>
        </w:rPr>
      </w:pPr>
    </w:p>
    <w:p w:rsidR="00275F18" w:rsidRDefault="00622B2E" w:rsidP="007810AC">
      <w:pPr>
        <w:spacing w:line="600" w:lineRule="exact"/>
        <w:ind w:right="640" w:firstLineChars="200" w:firstLine="640"/>
        <w:jc w:val="right"/>
        <w:rPr>
          <w:rFonts w:ascii="仿宋_GB2312" w:eastAsia="仿宋_GB2312"/>
          <w:sz w:val="32"/>
          <w:szCs w:val="32"/>
        </w:rPr>
      </w:pPr>
      <w:r>
        <w:rPr>
          <w:rFonts w:ascii="仿宋_GB2312" w:eastAsia="仿宋_GB2312" w:hint="eastAsia"/>
          <w:sz w:val="32"/>
          <w:szCs w:val="32"/>
        </w:rPr>
        <w:t>德化县陶瓷发展委员会</w:t>
      </w:r>
    </w:p>
    <w:p w:rsidR="00275F18" w:rsidRDefault="00622B2E" w:rsidP="00641F25">
      <w:pPr>
        <w:spacing w:line="600" w:lineRule="exact"/>
        <w:ind w:right="640" w:firstLineChars="1750" w:firstLine="5600"/>
        <w:rPr>
          <w:rFonts w:ascii="仿宋_GB2312" w:eastAsia="仿宋_GB2312"/>
          <w:sz w:val="32"/>
          <w:szCs w:val="32"/>
        </w:rPr>
      </w:pPr>
      <w:r>
        <w:rPr>
          <w:rFonts w:ascii="仿宋_GB2312" w:eastAsia="仿宋_GB2312" w:hint="eastAsia"/>
          <w:sz w:val="32"/>
          <w:szCs w:val="32"/>
        </w:rPr>
        <w:t>20</w:t>
      </w:r>
      <w:r w:rsidR="0080524F">
        <w:rPr>
          <w:rFonts w:ascii="仿宋_GB2312" w:eastAsia="仿宋_GB2312" w:hint="eastAsia"/>
          <w:sz w:val="32"/>
          <w:szCs w:val="32"/>
        </w:rPr>
        <w:t>20</w:t>
      </w:r>
      <w:r>
        <w:rPr>
          <w:rFonts w:ascii="仿宋_GB2312" w:eastAsia="仿宋_GB2312" w:hint="eastAsia"/>
          <w:sz w:val="32"/>
          <w:szCs w:val="32"/>
        </w:rPr>
        <w:t>年</w:t>
      </w:r>
      <w:r w:rsidR="007810AC">
        <w:rPr>
          <w:rFonts w:ascii="仿宋_GB2312" w:eastAsia="仿宋_GB2312" w:hint="eastAsia"/>
          <w:sz w:val="32"/>
          <w:szCs w:val="32"/>
        </w:rPr>
        <w:t>2</w:t>
      </w:r>
      <w:r>
        <w:rPr>
          <w:rFonts w:ascii="仿宋_GB2312" w:eastAsia="仿宋_GB2312" w:hint="eastAsia"/>
          <w:sz w:val="32"/>
          <w:szCs w:val="32"/>
        </w:rPr>
        <w:t>月</w:t>
      </w:r>
      <w:r w:rsidR="00D5540F">
        <w:rPr>
          <w:rFonts w:ascii="仿宋_GB2312" w:eastAsia="仿宋_GB2312" w:hint="eastAsia"/>
          <w:sz w:val="32"/>
          <w:szCs w:val="32"/>
        </w:rPr>
        <w:t>17</w:t>
      </w:r>
      <w:r>
        <w:rPr>
          <w:rFonts w:ascii="仿宋_GB2312" w:eastAsia="仿宋_GB2312" w:hint="eastAsia"/>
          <w:sz w:val="32"/>
          <w:szCs w:val="32"/>
        </w:rPr>
        <w:t>日</w:t>
      </w:r>
    </w:p>
    <w:p w:rsidR="00641F25" w:rsidRDefault="00641F25" w:rsidP="007810AC">
      <w:pPr>
        <w:spacing w:line="600" w:lineRule="exact"/>
        <w:ind w:right="640" w:firstLineChars="1700" w:firstLine="5440"/>
        <w:rPr>
          <w:rFonts w:ascii="仿宋_GB2312" w:eastAsia="仿宋_GB2312"/>
          <w:sz w:val="32"/>
          <w:szCs w:val="32"/>
        </w:rPr>
      </w:pPr>
    </w:p>
    <w:p w:rsidR="00641F25" w:rsidRPr="00641F25" w:rsidRDefault="00641F25" w:rsidP="007810AC">
      <w:pPr>
        <w:spacing w:line="600" w:lineRule="exact"/>
        <w:ind w:right="640" w:firstLineChars="1700" w:firstLine="5440"/>
        <w:rPr>
          <w:rFonts w:ascii="仿宋_GB2312" w:eastAsia="仿宋_GB2312"/>
          <w:sz w:val="32"/>
          <w:szCs w:val="32"/>
        </w:rPr>
      </w:pPr>
    </w:p>
    <w:tbl>
      <w:tblPr>
        <w:tblW w:w="9200" w:type="dxa"/>
        <w:tblInd w:w="93" w:type="dxa"/>
        <w:tblLook w:val="04A0"/>
      </w:tblPr>
      <w:tblGrid>
        <w:gridCol w:w="1080"/>
        <w:gridCol w:w="1640"/>
        <w:gridCol w:w="660"/>
        <w:gridCol w:w="1080"/>
        <w:gridCol w:w="1300"/>
        <w:gridCol w:w="3440"/>
      </w:tblGrid>
      <w:tr w:rsidR="002102C4" w:rsidRPr="002102C4" w:rsidTr="002102C4">
        <w:trPr>
          <w:trHeight w:val="720"/>
        </w:trPr>
        <w:tc>
          <w:tcPr>
            <w:tcW w:w="9200" w:type="dxa"/>
            <w:gridSpan w:val="6"/>
            <w:tcBorders>
              <w:top w:val="nil"/>
              <w:left w:val="nil"/>
              <w:bottom w:val="nil"/>
              <w:right w:val="nil"/>
            </w:tcBorders>
            <w:shd w:val="clear" w:color="auto" w:fill="auto"/>
            <w:noWrap/>
            <w:vAlign w:val="center"/>
            <w:hideMark/>
          </w:tcPr>
          <w:p w:rsidR="00FE0AB0" w:rsidRPr="00FE0AB0" w:rsidRDefault="00FE0AB0" w:rsidP="00FE0AB0">
            <w:pPr>
              <w:widowControl/>
              <w:spacing w:line="520" w:lineRule="exact"/>
              <w:rPr>
                <w:rFonts w:ascii="黑体" w:eastAsia="黑体" w:hAnsi="黑体" w:cs="宋体"/>
                <w:bCs/>
                <w:kern w:val="0"/>
                <w:sz w:val="40"/>
                <w:szCs w:val="40"/>
              </w:rPr>
            </w:pPr>
            <w:r w:rsidRPr="00FE0AB0">
              <w:rPr>
                <w:rFonts w:ascii="黑体" w:eastAsia="黑体" w:hAnsi="黑体" w:cs="宋体" w:hint="eastAsia"/>
                <w:bCs/>
                <w:kern w:val="0"/>
                <w:sz w:val="40"/>
                <w:szCs w:val="40"/>
              </w:rPr>
              <w:lastRenderedPageBreak/>
              <w:t>附：</w:t>
            </w:r>
          </w:p>
          <w:p w:rsidR="002102C4" w:rsidRPr="002102C4" w:rsidRDefault="002102C4" w:rsidP="00BF5464">
            <w:pPr>
              <w:widowControl/>
              <w:spacing w:line="520" w:lineRule="exact"/>
              <w:jc w:val="center"/>
              <w:rPr>
                <w:rFonts w:ascii="黑体" w:eastAsia="黑体" w:hAnsi="黑体" w:cs="宋体"/>
                <w:b/>
                <w:bCs/>
                <w:kern w:val="0"/>
                <w:sz w:val="40"/>
                <w:szCs w:val="40"/>
              </w:rPr>
            </w:pPr>
            <w:r w:rsidRPr="002102C4">
              <w:rPr>
                <w:rFonts w:ascii="黑体" w:eastAsia="黑体" w:hAnsi="黑体" w:cs="宋体" w:hint="eastAsia"/>
                <w:b/>
                <w:bCs/>
                <w:kern w:val="0"/>
                <w:sz w:val="40"/>
                <w:szCs w:val="40"/>
              </w:rPr>
              <w:t>德化</w:t>
            </w:r>
            <w:bookmarkStart w:id="0" w:name="_GoBack"/>
            <w:bookmarkEnd w:id="0"/>
            <w:r w:rsidRPr="002102C4">
              <w:rPr>
                <w:rFonts w:ascii="黑体" w:eastAsia="黑体" w:hAnsi="黑体" w:cs="宋体" w:hint="eastAsia"/>
                <w:b/>
                <w:bCs/>
                <w:kern w:val="0"/>
                <w:sz w:val="40"/>
                <w:szCs w:val="40"/>
              </w:rPr>
              <w:t>陶瓷艺术大师</w:t>
            </w:r>
            <w:r w:rsidR="00115F8B">
              <w:rPr>
                <w:rFonts w:ascii="黑体" w:eastAsia="黑体" w:hAnsi="黑体" w:cs="宋体" w:hint="eastAsia"/>
                <w:b/>
                <w:bCs/>
                <w:kern w:val="0"/>
                <w:sz w:val="40"/>
                <w:szCs w:val="40"/>
              </w:rPr>
              <w:t>项目申报</w:t>
            </w:r>
            <w:r w:rsidRPr="002102C4">
              <w:rPr>
                <w:rFonts w:ascii="黑体" w:eastAsia="黑体" w:hAnsi="黑体" w:cs="宋体" w:hint="eastAsia"/>
                <w:b/>
                <w:bCs/>
                <w:kern w:val="0"/>
                <w:sz w:val="40"/>
                <w:szCs w:val="40"/>
              </w:rPr>
              <w:t>意见表</w:t>
            </w:r>
          </w:p>
        </w:tc>
      </w:tr>
      <w:tr w:rsidR="002102C4" w:rsidRPr="002102C4" w:rsidTr="002102C4">
        <w:trPr>
          <w:trHeight w:val="480"/>
        </w:trPr>
        <w:tc>
          <w:tcPr>
            <w:tcW w:w="108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p>
        </w:tc>
        <w:tc>
          <w:tcPr>
            <w:tcW w:w="164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p>
        </w:tc>
        <w:tc>
          <w:tcPr>
            <w:tcW w:w="66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p>
        </w:tc>
        <w:tc>
          <w:tcPr>
            <w:tcW w:w="130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p>
        </w:tc>
        <w:tc>
          <w:tcPr>
            <w:tcW w:w="3440" w:type="dxa"/>
            <w:tcBorders>
              <w:top w:val="nil"/>
              <w:left w:val="nil"/>
              <w:bottom w:val="nil"/>
              <w:right w:val="nil"/>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2"/>
              </w:rPr>
            </w:pPr>
            <w:r w:rsidRPr="002102C4">
              <w:rPr>
                <w:rFonts w:ascii="宋体" w:eastAsia="宋体" w:hAnsi="宋体" w:cs="宋体" w:hint="eastAsia"/>
                <w:kern w:val="0"/>
                <w:sz w:val="22"/>
              </w:rPr>
              <w:t>填表时间：   年   月   日</w:t>
            </w:r>
          </w:p>
        </w:tc>
      </w:tr>
      <w:tr w:rsidR="002102C4" w:rsidRPr="002102C4" w:rsidTr="002102C4">
        <w:trPr>
          <w:trHeight w:val="70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姓名</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性别</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身份证号码</w:t>
            </w:r>
          </w:p>
        </w:tc>
        <w:tc>
          <w:tcPr>
            <w:tcW w:w="3440" w:type="dxa"/>
            <w:tcBorders>
              <w:top w:val="single" w:sz="4" w:space="0" w:color="auto"/>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4E5503"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级别</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职务</w:t>
            </w:r>
          </w:p>
        </w:tc>
        <w:tc>
          <w:tcPr>
            <w:tcW w:w="3440" w:type="dxa"/>
            <w:tcBorders>
              <w:top w:val="single" w:sz="4" w:space="0" w:color="auto"/>
              <w:left w:val="nil"/>
              <w:bottom w:val="single" w:sz="4" w:space="0" w:color="auto"/>
              <w:right w:val="single" w:sz="4" w:space="0" w:color="000000"/>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4E5503"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单位</w:t>
            </w:r>
          </w:p>
        </w:tc>
        <w:tc>
          <w:tcPr>
            <w:tcW w:w="8120" w:type="dxa"/>
            <w:gridSpan w:val="5"/>
            <w:tcBorders>
              <w:top w:val="single" w:sz="4" w:space="0" w:color="auto"/>
              <w:left w:val="nil"/>
              <w:bottom w:val="single" w:sz="4" w:space="0" w:color="auto"/>
              <w:right w:val="single" w:sz="4" w:space="0" w:color="000000"/>
            </w:tcBorders>
            <w:shd w:val="clear" w:color="auto" w:fill="auto"/>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常住地</w:t>
            </w:r>
          </w:p>
        </w:tc>
        <w:tc>
          <w:tcPr>
            <w:tcW w:w="812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户籍地</w:t>
            </w:r>
          </w:p>
        </w:tc>
        <w:tc>
          <w:tcPr>
            <w:tcW w:w="812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申报项目</w:t>
            </w:r>
          </w:p>
        </w:tc>
        <w:tc>
          <w:tcPr>
            <w:tcW w:w="812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w:t>
            </w:r>
          </w:p>
        </w:tc>
      </w:tr>
      <w:tr w:rsidR="002102C4" w:rsidRPr="002102C4" w:rsidTr="004E5503">
        <w:trPr>
          <w:trHeight w:val="20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推荐单位意见</w:t>
            </w:r>
          </w:p>
        </w:tc>
        <w:tc>
          <w:tcPr>
            <w:tcW w:w="8120" w:type="dxa"/>
            <w:gridSpan w:val="5"/>
            <w:tcBorders>
              <w:top w:val="single" w:sz="4" w:space="0" w:color="auto"/>
              <w:left w:val="nil"/>
              <w:bottom w:val="single" w:sz="4" w:space="0" w:color="auto"/>
              <w:right w:val="single" w:sz="4" w:space="0" w:color="auto"/>
            </w:tcBorders>
            <w:shd w:val="clear" w:color="auto" w:fill="auto"/>
            <w:vAlign w:val="bottom"/>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盖  章</w:t>
            </w:r>
            <w:r w:rsidRPr="002102C4">
              <w:rPr>
                <w:rFonts w:ascii="宋体" w:eastAsia="宋体" w:hAnsi="宋体" w:cs="宋体" w:hint="eastAsia"/>
                <w:kern w:val="0"/>
                <w:sz w:val="24"/>
                <w:szCs w:val="24"/>
              </w:rPr>
              <w:br/>
              <w:t xml:space="preserve">                               年   月   日</w:t>
            </w:r>
          </w:p>
        </w:tc>
      </w:tr>
      <w:tr w:rsidR="002102C4" w:rsidRPr="002102C4" w:rsidTr="004E5503">
        <w:trPr>
          <w:trHeight w:val="2361"/>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02C4" w:rsidRPr="002102C4" w:rsidRDefault="00F74C05" w:rsidP="004E5503">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德化</w:t>
            </w:r>
            <w:r w:rsidR="002102C4" w:rsidRPr="002102C4">
              <w:rPr>
                <w:rFonts w:ascii="宋体" w:eastAsia="宋体" w:hAnsi="宋体" w:cs="宋体" w:hint="eastAsia"/>
                <w:kern w:val="0"/>
                <w:sz w:val="24"/>
                <w:szCs w:val="24"/>
              </w:rPr>
              <w:t>县陶</w:t>
            </w:r>
            <w:r>
              <w:rPr>
                <w:rFonts w:ascii="宋体" w:eastAsia="宋体" w:hAnsi="宋体" w:cs="宋体" w:hint="eastAsia"/>
                <w:kern w:val="0"/>
                <w:sz w:val="24"/>
                <w:szCs w:val="24"/>
              </w:rPr>
              <w:t>瓷发展委员会</w:t>
            </w:r>
            <w:r w:rsidR="002102C4" w:rsidRPr="002102C4">
              <w:rPr>
                <w:rFonts w:ascii="宋体" w:eastAsia="宋体" w:hAnsi="宋体" w:cs="宋体" w:hint="eastAsia"/>
                <w:kern w:val="0"/>
                <w:sz w:val="24"/>
                <w:szCs w:val="24"/>
              </w:rPr>
              <w:t>意见</w:t>
            </w:r>
          </w:p>
        </w:tc>
        <w:tc>
          <w:tcPr>
            <w:tcW w:w="8120" w:type="dxa"/>
            <w:gridSpan w:val="5"/>
            <w:tcBorders>
              <w:top w:val="single" w:sz="4" w:space="0" w:color="auto"/>
              <w:left w:val="nil"/>
              <w:bottom w:val="single" w:sz="4" w:space="0" w:color="auto"/>
              <w:right w:val="single" w:sz="4" w:space="0" w:color="auto"/>
            </w:tcBorders>
            <w:shd w:val="clear" w:color="auto" w:fill="auto"/>
            <w:vAlign w:val="bottom"/>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 xml:space="preserve">                                 盖  章</w:t>
            </w:r>
            <w:r w:rsidRPr="002102C4">
              <w:rPr>
                <w:rFonts w:ascii="宋体" w:eastAsia="宋体" w:hAnsi="宋体" w:cs="宋体" w:hint="eastAsia"/>
                <w:kern w:val="0"/>
                <w:sz w:val="24"/>
                <w:szCs w:val="24"/>
              </w:rPr>
              <w:br/>
              <w:t xml:space="preserve">                               年   月   日</w:t>
            </w:r>
          </w:p>
        </w:tc>
      </w:tr>
      <w:tr w:rsidR="002102C4" w:rsidRPr="002102C4" w:rsidTr="002102C4">
        <w:trPr>
          <w:trHeight w:val="702"/>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102C4" w:rsidRPr="002102C4" w:rsidRDefault="002102C4" w:rsidP="004E5503">
            <w:pPr>
              <w:widowControl/>
              <w:spacing w:line="520" w:lineRule="exact"/>
              <w:jc w:val="center"/>
              <w:rPr>
                <w:rFonts w:ascii="宋体" w:eastAsia="宋体" w:hAnsi="宋体" w:cs="宋体"/>
                <w:kern w:val="0"/>
                <w:sz w:val="24"/>
                <w:szCs w:val="24"/>
              </w:rPr>
            </w:pPr>
            <w:r w:rsidRPr="002102C4">
              <w:rPr>
                <w:rFonts w:ascii="宋体" w:eastAsia="宋体" w:hAnsi="宋体" w:cs="宋体" w:hint="eastAsia"/>
                <w:kern w:val="0"/>
                <w:sz w:val="24"/>
                <w:szCs w:val="24"/>
              </w:rPr>
              <w:t>备注</w:t>
            </w:r>
          </w:p>
        </w:tc>
        <w:tc>
          <w:tcPr>
            <w:tcW w:w="8120" w:type="dxa"/>
            <w:gridSpan w:val="5"/>
            <w:tcBorders>
              <w:top w:val="single" w:sz="4" w:space="0" w:color="auto"/>
              <w:left w:val="nil"/>
              <w:bottom w:val="single" w:sz="4" w:space="0" w:color="auto"/>
              <w:right w:val="single" w:sz="4" w:space="0" w:color="auto"/>
            </w:tcBorders>
            <w:shd w:val="clear" w:color="auto" w:fill="auto"/>
            <w:vAlign w:val="center"/>
            <w:hideMark/>
          </w:tcPr>
          <w:p w:rsidR="002102C4" w:rsidRPr="002102C4" w:rsidRDefault="002102C4" w:rsidP="004E5503">
            <w:pPr>
              <w:widowControl/>
              <w:spacing w:line="520" w:lineRule="exact"/>
              <w:jc w:val="left"/>
              <w:rPr>
                <w:rFonts w:ascii="宋体" w:eastAsia="宋体" w:hAnsi="宋体" w:cs="宋体"/>
                <w:kern w:val="0"/>
                <w:sz w:val="20"/>
                <w:szCs w:val="20"/>
              </w:rPr>
            </w:pPr>
            <w:r w:rsidRPr="002102C4">
              <w:rPr>
                <w:rFonts w:ascii="宋体" w:eastAsia="宋体" w:hAnsi="宋体" w:cs="宋体" w:hint="eastAsia"/>
                <w:kern w:val="0"/>
                <w:sz w:val="20"/>
                <w:szCs w:val="20"/>
              </w:rPr>
              <w:t xml:space="preserve">　</w:t>
            </w:r>
          </w:p>
        </w:tc>
      </w:tr>
      <w:tr w:rsidR="002102C4" w:rsidRPr="002102C4" w:rsidTr="002102C4">
        <w:trPr>
          <w:trHeight w:val="1242"/>
        </w:trPr>
        <w:tc>
          <w:tcPr>
            <w:tcW w:w="9200" w:type="dxa"/>
            <w:gridSpan w:val="6"/>
            <w:tcBorders>
              <w:top w:val="nil"/>
              <w:left w:val="nil"/>
              <w:bottom w:val="nil"/>
              <w:right w:val="nil"/>
            </w:tcBorders>
            <w:shd w:val="clear" w:color="auto" w:fill="auto"/>
            <w:vAlign w:val="center"/>
            <w:hideMark/>
          </w:tcPr>
          <w:p w:rsidR="002102C4" w:rsidRPr="002102C4" w:rsidRDefault="002102C4" w:rsidP="004E5503">
            <w:pPr>
              <w:widowControl/>
              <w:spacing w:line="320" w:lineRule="exact"/>
              <w:jc w:val="left"/>
              <w:rPr>
                <w:rFonts w:ascii="宋体" w:eastAsia="宋体" w:hAnsi="宋体" w:cs="宋体"/>
                <w:kern w:val="0"/>
                <w:sz w:val="20"/>
                <w:szCs w:val="20"/>
              </w:rPr>
            </w:pPr>
            <w:r w:rsidRPr="002102C4">
              <w:rPr>
                <w:rFonts w:ascii="宋体" w:eastAsia="宋体" w:hAnsi="宋体" w:cs="宋体" w:hint="eastAsia"/>
                <w:kern w:val="0"/>
                <w:sz w:val="20"/>
                <w:szCs w:val="20"/>
              </w:rPr>
              <w:t>注：1.级别共分为：中国工艺美术大师、中国陶瓷艺术大师、福建省工艺美术大师、福建省陶瓷艺术大    师、福建省工艺美术名人、福建省陶瓷艺术名人、泉州市工艺美术大师、艺术新秀</w:t>
            </w:r>
            <w:r w:rsidR="00A075A8">
              <w:rPr>
                <w:rFonts w:ascii="宋体" w:eastAsia="宋体" w:hAnsi="宋体" w:cs="宋体" w:hint="eastAsia"/>
                <w:kern w:val="0"/>
                <w:sz w:val="20"/>
                <w:szCs w:val="20"/>
              </w:rPr>
              <w:t>、</w:t>
            </w:r>
            <w:r w:rsidR="00A075A8" w:rsidRPr="00CF5CE5">
              <w:rPr>
                <w:rFonts w:ascii="宋体" w:eastAsia="宋体" w:hAnsi="宋体" w:cs="宋体" w:hint="eastAsia"/>
                <w:kern w:val="0"/>
                <w:sz w:val="20"/>
                <w:szCs w:val="20"/>
              </w:rPr>
              <w:t>全国技术能手、全国轻工技术能手、全国陶瓷行业技术能手、</w:t>
            </w:r>
            <w:r w:rsidR="009E189B">
              <w:rPr>
                <w:rFonts w:ascii="宋体" w:eastAsia="宋体" w:hAnsi="宋体" w:cs="宋体" w:hint="eastAsia"/>
                <w:kern w:val="0"/>
                <w:sz w:val="20"/>
                <w:szCs w:val="20"/>
              </w:rPr>
              <w:t>福建省技术能手、</w:t>
            </w:r>
            <w:r w:rsidR="00A075A8" w:rsidRPr="00CF5CE5">
              <w:rPr>
                <w:rFonts w:ascii="宋体" w:eastAsia="宋体" w:hAnsi="宋体" w:cs="宋体" w:hint="eastAsia"/>
                <w:kern w:val="0"/>
                <w:sz w:val="20"/>
                <w:szCs w:val="20"/>
              </w:rPr>
              <w:t>福建省陶瓷行业技术能手</w:t>
            </w:r>
            <w:r w:rsidRPr="002102C4">
              <w:rPr>
                <w:rFonts w:ascii="宋体" w:eastAsia="宋体" w:hAnsi="宋体" w:cs="宋体" w:hint="eastAsia"/>
                <w:kern w:val="0"/>
                <w:sz w:val="20"/>
                <w:szCs w:val="20"/>
              </w:rPr>
              <w:t>等；</w:t>
            </w:r>
            <w:r w:rsidRPr="002102C4">
              <w:rPr>
                <w:rFonts w:ascii="宋体" w:eastAsia="宋体" w:hAnsi="宋体" w:cs="宋体" w:hint="eastAsia"/>
                <w:kern w:val="0"/>
                <w:sz w:val="20"/>
                <w:szCs w:val="20"/>
              </w:rPr>
              <w:br/>
              <w:t xml:space="preserve">    2.申报项目为推荐单位所推荐的荣誉称号、晋级职称、项目申报、资金补助等类别的具体名称；</w:t>
            </w:r>
            <w:r w:rsidRPr="002102C4">
              <w:rPr>
                <w:rFonts w:ascii="宋体" w:eastAsia="宋体" w:hAnsi="宋体" w:cs="宋体" w:hint="eastAsia"/>
                <w:kern w:val="0"/>
                <w:sz w:val="20"/>
                <w:szCs w:val="20"/>
              </w:rPr>
              <w:br/>
              <w:t xml:space="preserve">    3.本表格一式二份，一份由县陶发委存档，</w:t>
            </w:r>
            <w:r w:rsidR="00FE0AB0">
              <w:rPr>
                <w:rFonts w:ascii="宋体" w:eastAsia="宋体" w:hAnsi="宋体" w:cs="宋体" w:hint="eastAsia"/>
                <w:kern w:val="0"/>
                <w:sz w:val="20"/>
                <w:szCs w:val="20"/>
              </w:rPr>
              <w:t>纳入大师新秀专业信息数据库，</w:t>
            </w:r>
            <w:r w:rsidRPr="002102C4">
              <w:rPr>
                <w:rFonts w:ascii="宋体" w:eastAsia="宋体" w:hAnsi="宋体" w:cs="宋体" w:hint="eastAsia"/>
                <w:kern w:val="0"/>
                <w:sz w:val="20"/>
                <w:szCs w:val="20"/>
              </w:rPr>
              <w:t>一份由推荐单位存档。</w:t>
            </w:r>
          </w:p>
        </w:tc>
      </w:tr>
    </w:tbl>
    <w:p w:rsidR="002102C4" w:rsidRPr="002102C4" w:rsidRDefault="002102C4" w:rsidP="004E5503">
      <w:pPr>
        <w:pStyle w:val="1"/>
        <w:spacing w:line="320" w:lineRule="exact"/>
        <w:ind w:firstLineChars="0" w:firstLine="0"/>
        <w:rPr>
          <w:rFonts w:ascii="仿宋_GB2312" w:eastAsia="仿宋_GB2312"/>
          <w:sz w:val="32"/>
          <w:szCs w:val="32"/>
        </w:rPr>
      </w:pPr>
    </w:p>
    <w:sectPr w:rsidR="002102C4" w:rsidRPr="002102C4" w:rsidSect="001D66EF">
      <w:footerReference w:type="default" r:id="rId8"/>
      <w:pgSz w:w="11906" w:h="16838"/>
      <w:pgMar w:top="1440"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93" w:rsidRDefault="00986893">
      <w:r>
        <w:separator/>
      </w:r>
    </w:p>
  </w:endnote>
  <w:endnote w:type="continuationSeparator" w:id="1">
    <w:p w:rsidR="00986893" w:rsidRDefault="00986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5110"/>
      <w:docPartObj>
        <w:docPartGallery w:val="AutoText"/>
      </w:docPartObj>
    </w:sdtPr>
    <w:sdtEndPr>
      <w:rPr>
        <w:rFonts w:asciiTheme="minorEastAsia" w:hAnsiTheme="minorEastAsia"/>
        <w:sz w:val="28"/>
        <w:szCs w:val="28"/>
      </w:rPr>
    </w:sdtEndPr>
    <w:sdtContent>
      <w:p w:rsidR="00275F18" w:rsidRDefault="00AE3463">
        <w:pPr>
          <w:pStyle w:val="a4"/>
          <w:jc w:val="center"/>
        </w:pPr>
        <w:r>
          <w:rPr>
            <w:rFonts w:asciiTheme="minorEastAsia" w:hAnsiTheme="minorEastAsia"/>
            <w:sz w:val="28"/>
            <w:szCs w:val="28"/>
          </w:rPr>
          <w:fldChar w:fldCharType="begin"/>
        </w:r>
        <w:r w:rsidR="00622B2E">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C7B20" w:rsidRPr="001C7B20">
          <w:rPr>
            <w:rFonts w:asciiTheme="minorEastAsia" w:hAnsiTheme="minorEastAsia"/>
            <w:noProof/>
            <w:sz w:val="28"/>
            <w:szCs w:val="28"/>
            <w:lang w:val="zh-CN"/>
          </w:rPr>
          <w:t>6</w:t>
        </w:r>
        <w:r>
          <w:rPr>
            <w:rFonts w:asciiTheme="minorEastAsia" w:hAnsiTheme="minorEastAsia"/>
            <w:sz w:val="28"/>
            <w:szCs w:val="28"/>
          </w:rPr>
          <w:fldChar w:fldCharType="end"/>
        </w:r>
      </w:p>
    </w:sdtContent>
  </w:sdt>
  <w:p w:rsidR="00275F18" w:rsidRDefault="00275F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93" w:rsidRDefault="00986893">
      <w:r>
        <w:separator/>
      </w:r>
    </w:p>
  </w:footnote>
  <w:footnote w:type="continuationSeparator" w:id="1">
    <w:p w:rsidR="00986893" w:rsidRDefault="00986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4E78"/>
    <w:rsid w:val="00001085"/>
    <w:rsid w:val="00013946"/>
    <w:rsid w:val="0004386A"/>
    <w:rsid w:val="00055CCF"/>
    <w:rsid w:val="000967E5"/>
    <w:rsid w:val="000A2FFB"/>
    <w:rsid w:val="000A3F78"/>
    <w:rsid w:val="000B42D5"/>
    <w:rsid w:val="000C31CC"/>
    <w:rsid w:val="000E216E"/>
    <w:rsid w:val="0011468B"/>
    <w:rsid w:val="00115F8B"/>
    <w:rsid w:val="00131DAA"/>
    <w:rsid w:val="0017077B"/>
    <w:rsid w:val="001837F2"/>
    <w:rsid w:val="00185570"/>
    <w:rsid w:val="001917E1"/>
    <w:rsid w:val="001965B4"/>
    <w:rsid w:val="001A12EA"/>
    <w:rsid w:val="001C0227"/>
    <w:rsid w:val="001C7B20"/>
    <w:rsid w:val="001D3EBD"/>
    <w:rsid w:val="001D66EF"/>
    <w:rsid w:val="002102C4"/>
    <w:rsid w:val="00275F18"/>
    <w:rsid w:val="0029243C"/>
    <w:rsid w:val="002B71B1"/>
    <w:rsid w:val="00333DFE"/>
    <w:rsid w:val="00347833"/>
    <w:rsid w:val="00355B3E"/>
    <w:rsid w:val="00362D01"/>
    <w:rsid w:val="00374946"/>
    <w:rsid w:val="003773C0"/>
    <w:rsid w:val="003805B2"/>
    <w:rsid w:val="003A0E88"/>
    <w:rsid w:val="003D09D0"/>
    <w:rsid w:val="003E736A"/>
    <w:rsid w:val="003F2828"/>
    <w:rsid w:val="00424428"/>
    <w:rsid w:val="004427A7"/>
    <w:rsid w:val="004438DB"/>
    <w:rsid w:val="004C23AE"/>
    <w:rsid w:val="004D48B4"/>
    <w:rsid w:val="004E5503"/>
    <w:rsid w:val="004F046A"/>
    <w:rsid w:val="004F6F31"/>
    <w:rsid w:val="005065DF"/>
    <w:rsid w:val="00510546"/>
    <w:rsid w:val="00533C05"/>
    <w:rsid w:val="00547544"/>
    <w:rsid w:val="00552B03"/>
    <w:rsid w:val="00554677"/>
    <w:rsid w:val="00577040"/>
    <w:rsid w:val="005B779F"/>
    <w:rsid w:val="005E0D9D"/>
    <w:rsid w:val="00622B2E"/>
    <w:rsid w:val="00641F25"/>
    <w:rsid w:val="006457AE"/>
    <w:rsid w:val="006458B7"/>
    <w:rsid w:val="006478BE"/>
    <w:rsid w:val="00653A40"/>
    <w:rsid w:val="00671570"/>
    <w:rsid w:val="00680739"/>
    <w:rsid w:val="006D44FC"/>
    <w:rsid w:val="00726E4D"/>
    <w:rsid w:val="00741C08"/>
    <w:rsid w:val="007645A4"/>
    <w:rsid w:val="00764DFB"/>
    <w:rsid w:val="007810AC"/>
    <w:rsid w:val="007926EE"/>
    <w:rsid w:val="007F0F07"/>
    <w:rsid w:val="0080524F"/>
    <w:rsid w:val="0082787E"/>
    <w:rsid w:val="00830439"/>
    <w:rsid w:val="00882AAA"/>
    <w:rsid w:val="008942EC"/>
    <w:rsid w:val="008E2788"/>
    <w:rsid w:val="008F4FEA"/>
    <w:rsid w:val="009211F7"/>
    <w:rsid w:val="00927711"/>
    <w:rsid w:val="009566AA"/>
    <w:rsid w:val="009566EA"/>
    <w:rsid w:val="00971E14"/>
    <w:rsid w:val="00985307"/>
    <w:rsid w:val="00986893"/>
    <w:rsid w:val="009A445E"/>
    <w:rsid w:val="009B33FA"/>
    <w:rsid w:val="009E102B"/>
    <w:rsid w:val="009E189B"/>
    <w:rsid w:val="00A075A8"/>
    <w:rsid w:val="00A10152"/>
    <w:rsid w:val="00A23F3E"/>
    <w:rsid w:val="00A406E8"/>
    <w:rsid w:val="00A420F2"/>
    <w:rsid w:val="00A55A06"/>
    <w:rsid w:val="00A6046A"/>
    <w:rsid w:val="00A76745"/>
    <w:rsid w:val="00AC3E83"/>
    <w:rsid w:val="00AD69A8"/>
    <w:rsid w:val="00AE3463"/>
    <w:rsid w:val="00B20096"/>
    <w:rsid w:val="00B23D87"/>
    <w:rsid w:val="00B3143F"/>
    <w:rsid w:val="00B32C74"/>
    <w:rsid w:val="00B45E07"/>
    <w:rsid w:val="00B77233"/>
    <w:rsid w:val="00B86B07"/>
    <w:rsid w:val="00BB232E"/>
    <w:rsid w:val="00BF5464"/>
    <w:rsid w:val="00C17F00"/>
    <w:rsid w:val="00C37A9F"/>
    <w:rsid w:val="00C57267"/>
    <w:rsid w:val="00CB58CB"/>
    <w:rsid w:val="00CC7F5C"/>
    <w:rsid w:val="00CF43CF"/>
    <w:rsid w:val="00CF5CE5"/>
    <w:rsid w:val="00CF6A8F"/>
    <w:rsid w:val="00D01824"/>
    <w:rsid w:val="00D02D00"/>
    <w:rsid w:val="00D13F3C"/>
    <w:rsid w:val="00D2066A"/>
    <w:rsid w:val="00D20C79"/>
    <w:rsid w:val="00D46D78"/>
    <w:rsid w:val="00D5540F"/>
    <w:rsid w:val="00D55B8F"/>
    <w:rsid w:val="00D80BD7"/>
    <w:rsid w:val="00D85F0F"/>
    <w:rsid w:val="00DD02A4"/>
    <w:rsid w:val="00E36747"/>
    <w:rsid w:val="00E7517E"/>
    <w:rsid w:val="00E7585C"/>
    <w:rsid w:val="00E90869"/>
    <w:rsid w:val="00F02374"/>
    <w:rsid w:val="00F04E78"/>
    <w:rsid w:val="00F233F1"/>
    <w:rsid w:val="00F2429A"/>
    <w:rsid w:val="00F41872"/>
    <w:rsid w:val="00F6136E"/>
    <w:rsid w:val="00F6378F"/>
    <w:rsid w:val="00F64D8C"/>
    <w:rsid w:val="00F74C05"/>
    <w:rsid w:val="00FA7A6A"/>
    <w:rsid w:val="00FE0AB0"/>
    <w:rsid w:val="00FF4D94"/>
    <w:rsid w:val="095E251D"/>
    <w:rsid w:val="289C35FF"/>
    <w:rsid w:val="3D495E61"/>
    <w:rsid w:val="3EE16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D66EF"/>
    <w:rPr>
      <w:sz w:val="18"/>
      <w:szCs w:val="18"/>
    </w:rPr>
  </w:style>
  <w:style w:type="paragraph" w:styleId="a4">
    <w:name w:val="footer"/>
    <w:basedOn w:val="a"/>
    <w:link w:val="Char0"/>
    <w:uiPriority w:val="99"/>
    <w:unhideWhenUsed/>
    <w:qFormat/>
    <w:rsid w:val="001D66EF"/>
    <w:pPr>
      <w:tabs>
        <w:tab w:val="center" w:pos="4153"/>
        <w:tab w:val="right" w:pos="8306"/>
      </w:tabs>
      <w:snapToGrid w:val="0"/>
      <w:jc w:val="left"/>
    </w:pPr>
    <w:rPr>
      <w:sz w:val="18"/>
      <w:szCs w:val="18"/>
    </w:rPr>
  </w:style>
  <w:style w:type="paragraph" w:styleId="a5">
    <w:name w:val="header"/>
    <w:basedOn w:val="a"/>
    <w:link w:val="Char1"/>
    <w:uiPriority w:val="99"/>
    <w:unhideWhenUsed/>
    <w:rsid w:val="001D66E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1D66EF"/>
    <w:pPr>
      <w:ind w:firstLineChars="200" w:firstLine="420"/>
    </w:pPr>
  </w:style>
  <w:style w:type="paragraph" w:customStyle="1" w:styleId="1">
    <w:name w:val="列出段落1"/>
    <w:basedOn w:val="a"/>
    <w:rsid w:val="001D66EF"/>
    <w:pPr>
      <w:ind w:firstLineChars="200" w:firstLine="420"/>
    </w:pPr>
    <w:rPr>
      <w:rFonts w:ascii="Calibri" w:eastAsia="宋体" w:hAnsi="Calibri" w:cs="Times New Roman"/>
      <w:szCs w:val="21"/>
    </w:rPr>
  </w:style>
  <w:style w:type="character" w:customStyle="1" w:styleId="Char1">
    <w:name w:val="页眉 Char"/>
    <w:basedOn w:val="a0"/>
    <w:link w:val="a5"/>
    <w:uiPriority w:val="99"/>
    <w:rsid w:val="001D66EF"/>
    <w:rPr>
      <w:sz w:val="18"/>
      <w:szCs w:val="18"/>
    </w:rPr>
  </w:style>
  <w:style w:type="character" w:customStyle="1" w:styleId="Char0">
    <w:name w:val="页脚 Char"/>
    <w:basedOn w:val="a0"/>
    <w:link w:val="a4"/>
    <w:uiPriority w:val="99"/>
    <w:qFormat/>
    <w:rsid w:val="001D66EF"/>
    <w:rPr>
      <w:sz w:val="18"/>
      <w:szCs w:val="18"/>
    </w:rPr>
  </w:style>
  <w:style w:type="character" w:customStyle="1" w:styleId="Char">
    <w:name w:val="批注框文本 Char"/>
    <w:basedOn w:val="a0"/>
    <w:link w:val="a3"/>
    <w:uiPriority w:val="99"/>
    <w:semiHidden/>
    <w:rsid w:val="001D66EF"/>
    <w:rPr>
      <w:sz w:val="18"/>
      <w:szCs w:val="18"/>
    </w:rPr>
  </w:style>
  <w:style w:type="paragraph" w:styleId="a7">
    <w:name w:val="Date"/>
    <w:basedOn w:val="a"/>
    <w:next w:val="a"/>
    <w:link w:val="Char2"/>
    <w:uiPriority w:val="99"/>
    <w:semiHidden/>
    <w:unhideWhenUsed/>
    <w:rsid w:val="00FE0AB0"/>
    <w:pPr>
      <w:ind w:leftChars="2500" w:left="100"/>
    </w:pPr>
  </w:style>
  <w:style w:type="character" w:customStyle="1" w:styleId="Char2">
    <w:name w:val="日期 Char"/>
    <w:basedOn w:val="a0"/>
    <w:link w:val="a7"/>
    <w:uiPriority w:val="99"/>
    <w:semiHidden/>
    <w:rsid w:val="00FE0AB0"/>
    <w:rPr>
      <w:kern w:val="2"/>
      <w:sz w:val="21"/>
      <w:szCs w:val="22"/>
    </w:rPr>
  </w:style>
  <w:style w:type="character" w:styleId="a8">
    <w:name w:val="Hyperlink"/>
    <w:basedOn w:val="a0"/>
    <w:uiPriority w:val="99"/>
    <w:unhideWhenUsed/>
    <w:rsid w:val="00F24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paragraph" w:customStyle="1" w:styleId="1">
    <w:name w:val="列出段落1"/>
    <w:basedOn w:val="a"/>
    <w:pPr>
      <w:ind w:firstLineChars="200" w:firstLine="420"/>
    </w:pPr>
    <w:rPr>
      <w:rFonts w:ascii="Calibri" w:eastAsia="宋体" w:hAnsi="Calibri" w:cs="Times New Roman"/>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styleId="a7">
    <w:name w:val="Date"/>
    <w:basedOn w:val="a"/>
    <w:next w:val="a"/>
    <w:link w:val="Char2"/>
    <w:uiPriority w:val="99"/>
    <w:semiHidden/>
    <w:unhideWhenUsed/>
    <w:rsid w:val="00FE0AB0"/>
    <w:pPr>
      <w:ind w:leftChars="2500" w:left="100"/>
    </w:pPr>
  </w:style>
  <w:style w:type="character" w:customStyle="1" w:styleId="Char2">
    <w:name w:val="日期 Char"/>
    <w:basedOn w:val="a0"/>
    <w:link w:val="a7"/>
    <w:uiPriority w:val="99"/>
    <w:semiHidden/>
    <w:rsid w:val="00FE0AB0"/>
    <w:rPr>
      <w:kern w:val="2"/>
      <w:sz w:val="21"/>
      <w:szCs w:val="22"/>
    </w:rPr>
  </w:style>
  <w:style w:type="character" w:styleId="a8">
    <w:name w:val="Hyperlink"/>
    <w:basedOn w:val="a0"/>
    <w:uiPriority w:val="99"/>
    <w:unhideWhenUsed/>
    <w:rsid w:val="00F242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649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C657C-E509-41BC-B11F-8AF8D987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474</Words>
  <Characters>2704</Characters>
  <Application>Microsoft Office Word</Application>
  <DocSecurity>0</DocSecurity>
  <Lines>22</Lines>
  <Paragraphs>6</Paragraphs>
  <ScaleCrop>false</ScaleCrop>
  <Company>Sky123.Org</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29</cp:revision>
  <cp:lastPrinted>2020-02-17T06:40:00Z</cp:lastPrinted>
  <dcterms:created xsi:type="dcterms:W3CDTF">2020-01-31T04:03:00Z</dcterms:created>
  <dcterms:modified xsi:type="dcterms:W3CDTF">2020-02-21T09:41:00Z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