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93" w:rsidRDefault="00D96E1B">
      <w:pPr>
        <w:spacing w:line="900" w:lineRule="exact"/>
        <w:jc w:val="distribute"/>
        <w:rPr>
          <w:rFonts w:ascii="方正大标宋简体" w:eastAsia="方正大标宋简体" w:hAnsi="仿宋" w:cs="仿宋"/>
          <w:color w:val="FF0000"/>
          <w:w w:val="80"/>
          <w:sz w:val="84"/>
          <w:szCs w:val="84"/>
        </w:rPr>
      </w:pPr>
      <w:bookmarkStart w:id="0" w:name="_GoBack"/>
      <w:bookmarkEnd w:id="0"/>
      <w:r>
        <w:rPr>
          <w:rFonts w:ascii="方正大标宋简体" w:eastAsia="方正大标宋简体" w:hAnsi="仿宋" w:cs="仿宋" w:hint="eastAsia"/>
          <w:color w:val="FF0000"/>
          <w:w w:val="80"/>
          <w:sz w:val="84"/>
          <w:szCs w:val="84"/>
        </w:rPr>
        <w:t>福建省轻工业联合会</w:t>
      </w:r>
    </w:p>
    <w:p w:rsidR="00931393" w:rsidRDefault="00D96E1B">
      <w:pPr>
        <w:spacing w:line="900" w:lineRule="exact"/>
        <w:jc w:val="distribute"/>
        <w:rPr>
          <w:rFonts w:ascii="方正大标宋简体" w:eastAsia="方正大标宋简体" w:hAnsi="仿宋" w:cs="仿宋"/>
          <w:color w:val="FF0000"/>
          <w:w w:val="58"/>
          <w:sz w:val="84"/>
          <w:szCs w:val="84"/>
        </w:rPr>
      </w:pPr>
      <w:r>
        <w:rPr>
          <w:rFonts w:ascii="方正大标宋简体" w:eastAsia="方正大标宋简体" w:hAnsi="仿宋" w:cs="仿宋" w:hint="eastAsia"/>
          <w:color w:val="FF0000"/>
          <w:w w:val="58"/>
          <w:sz w:val="84"/>
          <w:szCs w:val="84"/>
        </w:rPr>
        <w:t>福建省财贸轻纺烟草医药工会工作委员会</w:t>
      </w:r>
    </w:p>
    <w:p w:rsidR="00931393" w:rsidRDefault="00D96E1B">
      <w:pPr>
        <w:pStyle w:val="2"/>
        <w:spacing w:line="900" w:lineRule="exact"/>
        <w:ind w:leftChars="0" w:left="0"/>
        <w:jc w:val="distribute"/>
        <w:rPr>
          <w:rFonts w:ascii="方正大标宋简体" w:eastAsia="方正大标宋简体"/>
          <w:color w:val="FF0000"/>
          <w:w w:val="80"/>
          <w:sz w:val="84"/>
          <w:szCs w:val="84"/>
        </w:rPr>
      </w:pPr>
      <w:r>
        <w:rPr>
          <w:rFonts w:ascii="方正大标宋简体" w:eastAsia="方正大标宋简体" w:hAnsi="仿宋" w:cs="仿宋" w:hint="eastAsia"/>
          <w:color w:val="FF0000"/>
          <w:w w:val="80"/>
          <w:sz w:val="84"/>
          <w:szCs w:val="84"/>
        </w:rPr>
        <w:t>德化县陶瓷发展委员会</w:t>
      </w:r>
    </w:p>
    <w:p w:rsidR="00931393" w:rsidRDefault="00D96E1B">
      <w:pPr>
        <w:adjustRightInd w:val="0"/>
        <w:snapToGrid w:val="0"/>
        <w:spacing w:line="570" w:lineRule="exact"/>
        <w:jc w:val="center"/>
        <w:rPr>
          <w:rFonts w:ascii="宋体" w:hAnsi="宋体" w:cs="宋体"/>
          <w:b/>
          <w:bCs/>
          <w:sz w:val="28"/>
          <w:szCs w:val="28"/>
        </w:rPr>
      </w:pPr>
      <w:r>
        <w:rPr>
          <w:rFonts w:ascii="宋体" w:hAnsi="宋体" w:cs="宋体" w:hint="eastAsia"/>
          <w:b/>
          <w:bCs/>
          <w:sz w:val="28"/>
          <w:szCs w:val="28"/>
        </w:rPr>
        <w:t>闽轻联</w:t>
      </w:r>
      <w:r>
        <w:rPr>
          <w:rFonts w:ascii="宋体" w:hAnsi="宋体" w:cs="宋体" w:hint="eastAsia"/>
          <w:b/>
          <w:bCs/>
          <w:sz w:val="28"/>
          <w:szCs w:val="28"/>
        </w:rPr>
        <w:t>[2021]09</w:t>
      </w:r>
      <w:r>
        <w:rPr>
          <w:rFonts w:ascii="宋体" w:hAnsi="宋体" w:cs="宋体" w:hint="eastAsia"/>
          <w:b/>
          <w:bCs/>
          <w:sz w:val="28"/>
          <w:szCs w:val="28"/>
        </w:rPr>
        <w:t>号</w:t>
      </w:r>
    </w:p>
    <w:p w:rsidR="00931393" w:rsidRDefault="00D96E1B">
      <w:pPr>
        <w:adjustRightInd w:val="0"/>
        <w:snapToGrid w:val="0"/>
        <w:spacing w:line="570" w:lineRule="exact"/>
        <w:jc w:val="center"/>
        <w:rPr>
          <w:rFonts w:ascii="宋体" w:hAnsi="宋体" w:cs="宋体"/>
          <w:b/>
          <w:bCs/>
          <w:sz w:val="44"/>
          <w:szCs w:val="44"/>
        </w:rPr>
      </w:pPr>
      <w:r>
        <w:rPr>
          <w:rFonts w:ascii="宋体" w:hAnsi="宋体" w:cs="宋体" w:hint="eastAsia"/>
          <w:b/>
          <w:bCs/>
          <w:noProof/>
          <w:sz w:val="44"/>
          <w:szCs w:val="4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267970</wp:posOffset>
                </wp:positionV>
                <wp:extent cx="5686425" cy="0"/>
                <wp:effectExtent l="0" t="19050" r="9525" b="19050"/>
                <wp:wrapNone/>
                <wp:docPr id="3" name="自选图形 2"/>
                <wp:cNvGraphicFramePr/>
                <a:graphic xmlns:a="http://schemas.openxmlformats.org/drawingml/2006/main">
                  <a:graphicData uri="http://schemas.microsoft.com/office/word/2010/wordprocessingShape">
                    <wps:wsp>
                      <wps:cNvCnPr/>
                      <wps:spPr>
                        <a:xfrm>
                          <a:off x="0" y="0"/>
                          <a:ext cx="5686425" cy="0"/>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shape id="自选图形 2" o:spid="_x0000_s1026" o:spt="32" type="#_x0000_t32" style="position:absolute;left:0pt;margin-left:3.7pt;margin-top:21.1pt;height:0pt;width:447.75pt;z-index:251659264;mso-width-relative:page;mso-height-relative:page;" filled="f" stroked="t" coordsize="21600,21600" o:gfxdata="UEsDBAoAAAAAAIdO4kAAAAAAAAAAAAAAAAAEAAAAZHJzL1BLAwQUAAAACACHTuJAl4C0BdUAAAAH&#10;AQAADwAAAGRycy9kb3ducmV2LnhtbE2OO0/DMBSFdyT+g3WR2KhdE0GbxukAAsGC1JaBbrfxJYmI&#10;r6PY6YNfj1EHGM9D53zF8ug6sachtJ4NTCcKBHHlbcu1gffN080MRIjIFjvPZOBEAZbl5UWBufUH&#10;XtF+HWuRRjjkaKCJsc+lDFVDDsPE98Qp+/SDw5jkUEs74CGNu05qpe6kw5bTQ4M9PTRUfa1HZ+Dl&#10;lbNu9dFvT+Pt2+O3nz2j22hjrq+magEi0jH+leEXP6FDmZh2fmQbRGfgPktFA5nWIFI8V3oOYnc2&#10;ZFnI//zlD1BLAwQUAAAACACHTuJAouiLEvgBAADkAwAADgAAAGRycy9lMm9Eb2MueG1srVPNjtMw&#10;EL4j8Q6W7zRpYasqarqHlnJBUAl4gKnjJJb8J4+3aW/cEM/AjSPvAG+zErwFY6e7C8ulB3JwxvbM&#10;N/N9M15eH41mBxlQOVvz6aTkTFrhGmW7mn94v3224Awj2Aa0s7LmJ4n8evX0yXLwlZy53ulGBkYg&#10;FqvB17yP0VdFgaKXBnDivLR02bpgINI2dEUTYCB0o4tZWc6LwYXGByckIp1uxkt+RgyXALq2VUJu&#10;nLgx0sYRNUgNkShhrzzyVa62baWIb9sWZWS65sQ05pWSkL1Pa7FaQtUF8L0S5xLgkhIecTKgLCW9&#10;h9pABHYT1D9QRong0LVxIpwpRiJZEWIxLR9p864HLzMXkhr9vej4/2DFm8MuMNXU/DlnFgw1/Oen&#10;b78+fr798uP2+1c2SwoNHityXNtdOO/Q70Kie2yDSX8iwo5Z1dO9qvIYmaDDq/li/mJ2xZm4uyse&#10;An3A+Eo6w5JRc4wBVNfHtbOWeufCNKsKh9cYKTUF3gWkrNqygQpfTEtqpwAaxpaGgEzjiRDaLgej&#10;06rZKq1TCIZuv9aBHYAGYrst6UsMCfgvt5RlA9iPfvlqHJVeQvPSNiyePEll6YXwVIORDWda0oNK&#10;FgFCFUHpSzwptbZUQRJ5lDVZe9ecstr5nJqfazwPapquP/c5+uFxr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4C0BdUAAAAHAQAADwAAAAAAAAABACAAAAAiAAAAZHJzL2Rvd25yZXYueG1sUEsB&#10;AhQAFAAAAAgAh07iQKLoixL4AQAA5AMAAA4AAAAAAAAAAQAgAAAAJAEAAGRycy9lMm9Eb2MueG1s&#10;UEsFBgAAAAAGAAYAWQEAAI4FAAAAAA==&#10;">
                <v:fill on="f" focussize="0,0"/>
                <v:stroke weight="3pt" color="#FF0000" joinstyle="round"/>
                <v:imagedata o:title=""/>
                <o:lock v:ext="edit" aspectratio="f"/>
              </v:shape>
            </w:pict>
          </mc:Fallback>
        </mc:AlternateContent>
      </w:r>
    </w:p>
    <w:p w:rsidR="00931393" w:rsidRDefault="00931393">
      <w:pPr>
        <w:adjustRightInd w:val="0"/>
        <w:snapToGrid w:val="0"/>
        <w:spacing w:line="570" w:lineRule="exact"/>
        <w:jc w:val="center"/>
        <w:rPr>
          <w:rFonts w:ascii="黑体" w:eastAsia="黑体" w:hAnsi="宋体" w:cs="宋体"/>
          <w:b/>
          <w:bCs/>
          <w:sz w:val="44"/>
          <w:szCs w:val="44"/>
        </w:rPr>
      </w:pPr>
    </w:p>
    <w:p w:rsidR="00931393" w:rsidRDefault="00D96E1B">
      <w:pPr>
        <w:adjustRightInd w:val="0"/>
        <w:snapToGrid w:val="0"/>
        <w:spacing w:line="570" w:lineRule="exact"/>
        <w:jc w:val="center"/>
        <w:rPr>
          <w:rFonts w:ascii="黑体" w:eastAsia="黑体" w:hAnsi="宋体" w:cs="宋体"/>
          <w:bCs/>
          <w:w w:val="90"/>
          <w:sz w:val="44"/>
          <w:szCs w:val="44"/>
        </w:rPr>
      </w:pPr>
      <w:r>
        <w:rPr>
          <w:rFonts w:ascii="黑体" w:eastAsia="黑体" w:hAnsi="宋体" w:cs="宋体" w:hint="eastAsia"/>
          <w:bCs/>
          <w:w w:val="90"/>
          <w:sz w:val="44"/>
          <w:szCs w:val="44"/>
        </w:rPr>
        <w:t>关于举办首届福建省“工匠杯”（陶瓷）</w:t>
      </w:r>
    </w:p>
    <w:p w:rsidR="00931393" w:rsidRDefault="00D96E1B">
      <w:pPr>
        <w:adjustRightInd w:val="0"/>
        <w:snapToGrid w:val="0"/>
        <w:spacing w:line="570" w:lineRule="exact"/>
        <w:jc w:val="center"/>
        <w:rPr>
          <w:rFonts w:ascii="黑体" w:eastAsia="黑体" w:hAnsi="宋体" w:cs="宋体"/>
          <w:bCs/>
          <w:w w:val="90"/>
          <w:sz w:val="44"/>
          <w:szCs w:val="44"/>
        </w:rPr>
      </w:pPr>
      <w:r>
        <w:rPr>
          <w:rFonts w:ascii="黑体" w:eastAsia="黑体" w:hAnsi="宋体" w:cs="宋体" w:hint="eastAsia"/>
          <w:bCs/>
          <w:w w:val="90"/>
          <w:sz w:val="44"/>
          <w:szCs w:val="44"/>
        </w:rPr>
        <w:t>职业技能竞赛的通知</w:t>
      </w:r>
    </w:p>
    <w:p w:rsidR="00931393" w:rsidRDefault="00931393">
      <w:pPr>
        <w:adjustRightInd w:val="0"/>
        <w:snapToGrid w:val="0"/>
        <w:spacing w:line="570" w:lineRule="exact"/>
        <w:jc w:val="center"/>
        <w:rPr>
          <w:rFonts w:ascii="仿宋_GB2312" w:eastAsia="仿宋_GB2312" w:hAnsi="仿宋_GB2312" w:cs="仿宋_GB2312"/>
          <w:sz w:val="44"/>
          <w:szCs w:val="44"/>
        </w:rPr>
      </w:pPr>
    </w:p>
    <w:p w:rsidR="00931393" w:rsidRDefault="00D96E1B">
      <w:pPr>
        <w:spacing w:line="400" w:lineRule="exact"/>
        <w:rPr>
          <w:rFonts w:ascii="仿宋_GB2312" w:eastAsia="仿宋_GB2312"/>
          <w:sz w:val="32"/>
          <w:szCs w:val="32"/>
        </w:rPr>
      </w:pPr>
      <w:r>
        <w:rPr>
          <w:rFonts w:ascii="仿宋_GB2312" w:eastAsia="仿宋_GB2312" w:hint="eastAsia"/>
          <w:sz w:val="32"/>
          <w:szCs w:val="32"/>
        </w:rPr>
        <w:t>各有关单位、行业协会：</w:t>
      </w:r>
    </w:p>
    <w:p w:rsidR="00931393" w:rsidRDefault="00D96E1B">
      <w:pPr>
        <w:spacing w:line="400" w:lineRule="exact"/>
        <w:ind w:firstLineChars="200" w:firstLine="640"/>
        <w:rPr>
          <w:rFonts w:ascii="仿宋_GB2312" w:eastAsia="仿宋_GB2312"/>
          <w:sz w:val="32"/>
          <w:szCs w:val="32"/>
        </w:rPr>
      </w:pPr>
      <w:r>
        <w:rPr>
          <w:rFonts w:ascii="仿宋_GB2312" w:eastAsia="仿宋_GB2312" w:hint="eastAsia"/>
          <w:sz w:val="32"/>
          <w:szCs w:val="32"/>
        </w:rPr>
        <w:t>为全面贯彻落实习近平总书记对技能人才工作的系列重要指示和致首届全国职业技能竞赛贺信精神，加快培养和选拔高技能人才，推动我省技能人才队伍建设，根据《福建省人力资源和社会保障厅关于做好</w:t>
      </w:r>
      <w:r>
        <w:rPr>
          <w:rFonts w:ascii="仿宋_GB2312" w:eastAsia="仿宋_GB2312" w:hint="eastAsia"/>
          <w:sz w:val="32"/>
          <w:szCs w:val="32"/>
        </w:rPr>
        <w:t>2021</w:t>
      </w:r>
      <w:r>
        <w:rPr>
          <w:rFonts w:ascii="仿宋_GB2312" w:eastAsia="仿宋_GB2312" w:hint="eastAsia"/>
          <w:sz w:val="32"/>
          <w:szCs w:val="32"/>
        </w:rPr>
        <w:t>年全省职业技能竞赛工作的通知》</w:t>
      </w:r>
      <w:r>
        <w:rPr>
          <w:rFonts w:ascii="仿宋_GB2312" w:eastAsia="仿宋_GB2312" w:hint="eastAsia"/>
          <w:sz w:val="32"/>
          <w:szCs w:val="32"/>
        </w:rPr>
        <w:t>(</w:t>
      </w:r>
      <w:r>
        <w:rPr>
          <w:rFonts w:ascii="仿宋_GB2312" w:eastAsia="仿宋_GB2312" w:hint="eastAsia"/>
          <w:sz w:val="32"/>
          <w:szCs w:val="32"/>
        </w:rPr>
        <w:t>闽人社文〔</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46</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，决定举办首届福建省“工匠杯”（陶瓷）职业技能竞赛</w:t>
      </w:r>
      <w:r>
        <w:rPr>
          <w:rFonts w:ascii="仿宋_GB2312" w:eastAsia="仿宋_GB2312" w:hint="eastAsia"/>
          <w:sz w:val="32"/>
          <w:szCs w:val="32"/>
        </w:rPr>
        <w:t>(</w:t>
      </w:r>
      <w:r>
        <w:rPr>
          <w:rFonts w:ascii="仿宋_GB2312" w:eastAsia="仿宋_GB2312" w:hint="eastAsia"/>
          <w:sz w:val="32"/>
          <w:szCs w:val="32"/>
        </w:rPr>
        <w:t>以下简称“竞赛”</w:t>
      </w:r>
      <w:r>
        <w:rPr>
          <w:rFonts w:ascii="仿宋_GB2312" w:eastAsia="仿宋_GB2312" w:hint="eastAsia"/>
          <w:sz w:val="32"/>
          <w:szCs w:val="32"/>
        </w:rPr>
        <w:t>)</w:t>
      </w:r>
      <w:r>
        <w:rPr>
          <w:rFonts w:ascii="仿宋_GB2312" w:eastAsia="仿宋_GB2312" w:hint="eastAsia"/>
          <w:sz w:val="32"/>
          <w:szCs w:val="32"/>
        </w:rPr>
        <w:t>，现将有关事项通知如下：</w:t>
      </w:r>
    </w:p>
    <w:p w:rsidR="00931393" w:rsidRDefault="00D96E1B">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rsidR="00931393" w:rsidRDefault="00D96E1B">
      <w:pPr>
        <w:spacing w:line="4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主办单位：福建省轻工业联合会</w:t>
      </w:r>
    </w:p>
    <w:p w:rsidR="00931393" w:rsidRDefault="00D96E1B">
      <w:pPr>
        <w:spacing w:line="400" w:lineRule="exact"/>
        <w:ind w:firstLineChars="700" w:firstLine="2240"/>
        <w:rPr>
          <w:rFonts w:ascii="仿宋_GB2312" w:eastAsia="仿宋_GB2312" w:hAnsi="仿宋" w:cs="仿宋"/>
          <w:sz w:val="32"/>
          <w:szCs w:val="32"/>
        </w:rPr>
      </w:pPr>
      <w:r>
        <w:rPr>
          <w:rFonts w:ascii="仿宋_GB2312" w:eastAsia="仿宋_GB2312" w:hAnsi="仿宋" w:cs="仿宋" w:hint="eastAsia"/>
          <w:sz w:val="32"/>
          <w:szCs w:val="32"/>
        </w:rPr>
        <w:t>福建省财贸轻纺烟草医药工会工作委员会</w:t>
      </w:r>
    </w:p>
    <w:p w:rsidR="00931393" w:rsidRDefault="00D96E1B">
      <w:pPr>
        <w:pStyle w:val="2"/>
        <w:spacing w:line="400" w:lineRule="exact"/>
        <w:ind w:leftChars="0" w:left="0" w:firstLineChars="700" w:firstLine="2240"/>
        <w:rPr>
          <w:rFonts w:ascii="仿宋_GB2312" w:eastAsia="仿宋_GB2312"/>
        </w:rPr>
      </w:pPr>
      <w:r>
        <w:rPr>
          <w:rFonts w:ascii="仿宋_GB2312" w:eastAsia="仿宋_GB2312" w:hAnsi="仿宋" w:cs="仿宋" w:hint="eastAsia"/>
          <w:sz w:val="32"/>
          <w:szCs w:val="32"/>
        </w:rPr>
        <w:t>德化县陶瓷发展委员会</w:t>
      </w:r>
    </w:p>
    <w:p w:rsidR="00931393" w:rsidRDefault="00D96E1B">
      <w:pPr>
        <w:pStyle w:val="2"/>
        <w:spacing w:after="0" w:line="400" w:lineRule="exact"/>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承办单位：德化县陶瓷发展委员会办公室</w:t>
      </w:r>
    </w:p>
    <w:p w:rsidR="00931393" w:rsidRDefault="00D96E1B">
      <w:pPr>
        <w:spacing w:line="400" w:lineRule="exact"/>
        <w:ind w:firstLineChars="700" w:firstLine="2240"/>
        <w:rPr>
          <w:rFonts w:ascii="仿宋_GB2312" w:eastAsia="仿宋_GB2312" w:hAnsi="仿宋" w:cs="仿宋"/>
          <w:sz w:val="32"/>
          <w:szCs w:val="32"/>
        </w:rPr>
      </w:pPr>
      <w:r>
        <w:rPr>
          <w:rFonts w:ascii="仿宋_GB2312" w:eastAsia="仿宋_GB2312" w:hAnsi="仿宋" w:cs="仿宋" w:hint="eastAsia"/>
          <w:sz w:val="32"/>
          <w:szCs w:val="32"/>
        </w:rPr>
        <w:t>德化县人力资源和社会保障局</w:t>
      </w:r>
    </w:p>
    <w:p w:rsidR="00931393" w:rsidRDefault="00D96E1B">
      <w:pPr>
        <w:pStyle w:val="2"/>
        <w:spacing w:after="0" w:line="400" w:lineRule="exact"/>
        <w:ind w:left="42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德化县总工会</w:t>
      </w:r>
      <w:r>
        <w:rPr>
          <w:rFonts w:ascii="仿宋_GB2312" w:eastAsia="仿宋_GB2312" w:hAnsi="仿宋" w:cs="仿宋" w:hint="eastAsia"/>
          <w:sz w:val="32"/>
          <w:szCs w:val="32"/>
        </w:rPr>
        <w:t xml:space="preserve">           </w:t>
      </w:r>
    </w:p>
    <w:p w:rsidR="00931393" w:rsidRDefault="00D96E1B">
      <w:pPr>
        <w:pStyle w:val="2"/>
        <w:spacing w:after="0" w:line="400" w:lineRule="exact"/>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协办单位：德化县工商业联合会</w:t>
      </w:r>
    </w:p>
    <w:p w:rsidR="00931393" w:rsidRDefault="00D96E1B">
      <w:pPr>
        <w:pStyle w:val="2"/>
        <w:spacing w:after="0" w:line="400" w:lineRule="exact"/>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w:t>
      </w:r>
      <w:r>
        <w:rPr>
          <w:rFonts w:ascii="仿宋_GB2312" w:eastAsia="仿宋_GB2312" w:hAnsi="仿宋" w:cs="仿宋" w:hint="eastAsia"/>
          <w:sz w:val="32"/>
          <w:szCs w:val="32"/>
        </w:rPr>
        <w:t>国家工业设计研究院（陶瓷行业）</w:t>
      </w:r>
    </w:p>
    <w:p w:rsidR="00931393" w:rsidRDefault="00D96E1B">
      <w:pPr>
        <w:pStyle w:val="2"/>
        <w:spacing w:after="0" w:line="400" w:lineRule="exact"/>
        <w:ind w:leftChars="0" w:left="0"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德化陶瓷艺术大师联盟</w:t>
      </w:r>
    </w:p>
    <w:p w:rsidR="00931393" w:rsidRDefault="00D96E1B">
      <w:pPr>
        <w:adjustRightInd w:val="0"/>
        <w:snapToGrid w:val="0"/>
        <w:spacing w:line="4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支持单位：</w:t>
      </w:r>
      <w:r>
        <w:rPr>
          <w:rFonts w:ascii="仿宋_GB2312" w:eastAsia="仿宋_GB2312" w:hAnsi="仿宋" w:cs="仿宋" w:hint="eastAsia"/>
          <w:color w:val="000000" w:themeColor="text1"/>
          <w:kern w:val="0"/>
          <w:sz w:val="32"/>
          <w:szCs w:val="32"/>
        </w:rPr>
        <w:t>德化县臻峰文创园</w:t>
      </w:r>
    </w:p>
    <w:p w:rsidR="00931393" w:rsidRDefault="00D96E1B">
      <w:pPr>
        <w:spacing w:line="4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本次竞赛按照统一领导、分工协作原则，成立竞赛工作领导小组，领导小组下设办公室，设在福建省轻工业联合会，根据活动内容分考评综合组、现场考评组、考评评委组、监察监考组等</w:t>
      </w:r>
      <w:r>
        <w:rPr>
          <w:rFonts w:ascii="仿宋_GB2312" w:eastAsia="仿宋_GB2312" w:hAnsi="仿宋" w:cs="仿宋" w:hint="eastAsia"/>
          <w:sz w:val="32"/>
          <w:szCs w:val="32"/>
        </w:rPr>
        <w:t>4</w:t>
      </w:r>
      <w:r>
        <w:rPr>
          <w:rFonts w:ascii="仿宋_GB2312" w:eastAsia="仿宋_GB2312" w:hAnsi="仿宋" w:cs="仿宋" w:hint="eastAsia"/>
          <w:sz w:val="32"/>
          <w:szCs w:val="32"/>
        </w:rPr>
        <w:t>个工作小组开展工作（见附件</w:t>
      </w:r>
      <w:r>
        <w:rPr>
          <w:rFonts w:ascii="仿宋_GB2312" w:eastAsia="仿宋_GB2312" w:hAnsi="仿宋" w:cs="仿宋" w:hint="eastAsia"/>
          <w:sz w:val="32"/>
          <w:szCs w:val="32"/>
        </w:rPr>
        <w:t>1</w:t>
      </w:r>
      <w:r>
        <w:rPr>
          <w:rFonts w:ascii="仿宋_GB2312" w:eastAsia="仿宋_GB2312" w:hAnsi="仿宋" w:cs="仿宋" w:hint="eastAsia"/>
          <w:sz w:val="32"/>
          <w:szCs w:val="32"/>
        </w:rPr>
        <w:t>）。</w:t>
      </w:r>
    </w:p>
    <w:p w:rsidR="00931393" w:rsidRDefault="00D96E1B">
      <w:pPr>
        <w:adjustRightInd w:val="0"/>
        <w:snapToGrid w:val="0"/>
        <w:spacing w:line="400" w:lineRule="exact"/>
        <w:ind w:leftChars="304" w:left="1278" w:hangingChars="200" w:hanging="640"/>
        <w:rPr>
          <w:rFonts w:ascii="仿宋_GB2312" w:eastAsia="仿宋_GB2312" w:cs="宋体"/>
          <w:color w:val="000000" w:themeColor="text1"/>
          <w:kern w:val="0"/>
          <w:sz w:val="32"/>
          <w:szCs w:val="32"/>
        </w:rPr>
      </w:pPr>
      <w:r>
        <w:rPr>
          <w:rFonts w:ascii="黑体" w:eastAsia="黑体" w:hAnsi="黑体" w:cs="黑体" w:hint="eastAsia"/>
          <w:sz w:val="32"/>
          <w:szCs w:val="32"/>
        </w:rPr>
        <w:t>二、竞赛时间</w:t>
      </w:r>
      <w:r>
        <w:rPr>
          <w:rFonts w:ascii="黑体" w:eastAsia="黑体" w:hAnsi="黑体" w:cs="黑体" w:hint="eastAsia"/>
          <w:sz w:val="32"/>
          <w:szCs w:val="32"/>
        </w:rPr>
        <w:t>:</w:t>
      </w:r>
      <w:r>
        <w:rPr>
          <w:rFonts w:ascii="仿宋_GB2312" w:eastAsia="仿宋_GB2312" w:cs="宋体" w:hint="eastAsia"/>
          <w:color w:val="000000" w:themeColor="text1"/>
          <w:kern w:val="0"/>
          <w:sz w:val="32"/>
          <w:szCs w:val="32"/>
        </w:rPr>
        <w:t>2021</w:t>
      </w:r>
      <w:r>
        <w:rPr>
          <w:rFonts w:ascii="仿宋_GB2312" w:eastAsia="仿宋_GB2312" w:cs="宋体" w:hint="eastAsia"/>
          <w:color w:val="000000" w:themeColor="text1"/>
          <w:kern w:val="0"/>
          <w:sz w:val="32"/>
          <w:szCs w:val="32"/>
        </w:rPr>
        <w:t>年</w:t>
      </w:r>
      <w:r>
        <w:rPr>
          <w:rFonts w:ascii="仿宋_GB2312" w:eastAsia="仿宋_GB2312" w:cs="宋体" w:hint="eastAsia"/>
          <w:color w:val="000000" w:themeColor="text1"/>
          <w:kern w:val="0"/>
          <w:sz w:val="32"/>
          <w:szCs w:val="32"/>
        </w:rPr>
        <w:t>12</w:t>
      </w:r>
      <w:r>
        <w:rPr>
          <w:rFonts w:ascii="仿宋_GB2312" w:eastAsia="仿宋_GB2312" w:cs="宋体" w:hint="eastAsia"/>
          <w:color w:val="000000" w:themeColor="text1"/>
          <w:kern w:val="0"/>
          <w:sz w:val="32"/>
          <w:szCs w:val="32"/>
        </w:rPr>
        <w:t>月</w:t>
      </w:r>
      <w:r>
        <w:rPr>
          <w:rFonts w:ascii="仿宋_GB2312" w:eastAsia="仿宋_GB2312" w:cs="宋体" w:hint="eastAsia"/>
          <w:color w:val="000000" w:themeColor="text1"/>
          <w:kern w:val="0"/>
          <w:sz w:val="32"/>
          <w:szCs w:val="32"/>
        </w:rPr>
        <w:t>22</w:t>
      </w:r>
      <w:r>
        <w:rPr>
          <w:rFonts w:ascii="仿宋_GB2312" w:eastAsia="仿宋_GB2312" w:cs="宋体" w:hint="eastAsia"/>
          <w:color w:val="000000" w:themeColor="text1"/>
          <w:kern w:val="0"/>
          <w:sz w:val="32"/>
          <w:szCs w:val="32"/>
        </w:rPr>
        <w:t>日</w:t>
      </w:r>
      <w:r>
        <w:rPr>
          <w:rFonts w:ascii="仿宋_GB2312" w:eastAsia="仿宋_GB2312" w:cs="宋体" w:hint="eastAsia"/>
          <w:color w:val="000000" w:themeColor="text1"/>
          <w:kern w:val="0"/>
          <w:sz w:val="32"/>
          <w:szCs w:val="32"/>
        </w:rPr>
        <w:t>-</w:t>
      </w:r>
      <w:r>
        <w:rPr>
          <w:rFonts w:ascii="仿宋_GB2312" w:eastAsia="仿宋_GB2312" w:cs="宋体" w:hint="eastAsia"/>
          <w:color w:val="000000" w:themeColor="text1"/>
          <w:kern w:val="0"/>
          <w:sz w:val="32"/>
          <w:szCs w:val="32"/>
        </w:rPr>
        <w:t>12</w:t>
      </w:r>
      <w:r>
        <w:rPr>
          <w:rFonts w:ascii="仿宋_GB2312" w:eastAsia="仿宋_GB2312" w:cs="宋体" w:hint="eastAsia"/>
          <w:color w:val="000000" w:themeColor="text1"/>
          <w:kern w:val="0"/>
          <w:sz w:val="32"/>
          <w:szCs w:val="32"/>
        </w:rPr>
        <w:t>月</w:t>
      </w:r>
      <w:r>
        <w:rPr>
          <w:rFonts w:ascii="仿宋_GB2312" w:eastAsia="仿宋_GB2312" w:cs="宋体" w:hint="eastAsia"/>
          <w:color w:val="000000" w:themeColor="text1"/>
          <w:kern w:val="0"/>
          <w:sz w:val="32"/>
          <w:szCs w:val="32"/>
        </w:rPr>
        <w:t>24</w:t>
      </w:r>
      <w:r>
        <w:rPr>
          <w:rFonts w:ascii="仿宋_GB2312" w:eastAsia="仿宋_GB2312" w:cs="宋体" w:hint="eastAsia"/>
          <w:color w:val="000000" w:themeColor="text1"/>
          <w:kern w:val="0"/>
          <w:sz w:val="32"/>
          <w:szCs w:val="32"/>
        </w:rPr>
        <w:t>日</w:t>
      </w:r>
      <w:r>
        <w:rPr>
          <w:rFonts w:ascii="仿宋_GB2312" w:eastAsia="仿宋_GB2312" w:hAnsi="仿宋" w:cs="仿宋" w:hint="eastAsia"/>
          <w:sz w:val="32"/>
          <w:szCs w:val="32"/>
        </w:rPr>
        <w:t>（见附件</w:t>
      </w:r>
      <w:r>
        <w:rPr>
          <w:rFonts w:ascii="仿宋_GB2312" w:eastAsia="仿宋_GB2312" w:hAnsi="仿宋" w:cs="仿宋" w:hint="eastAsia"/>
          <w:sz w:val="32"/>
          <w:szCs w:val="32"/>
        </w:rPr>
        <w:t>2</w:t>
      </w:r>
      <w:r>
        <w:rPr>
          <w:rFonts w:ascii="仿宋_GB2312" w:eastAsia="仿宋_GB2312" w:hAnsi="仿宋" w:cs="仿宋" w:hint="eastAsia"/>
          <w:sz w:val="32"/>
          <w:szCs w:val="32"/>
        </w:rPr>
        <w:t>）</w:t>
      </w:r>
      <w:r>
        <w:rPr>
          <w:rFonts w:ascii="仿宋_GB2312" w:eastAsia="仿宋_GB2312" w:cs="宋体" w:hint="eastAsia"/>
          <w:color w:val="000000" w:themeColor="text1"/>
          <w:kern w:val="0"/>
          <w:sz w:val="32"/>
          <w:szCs w:val="32"/>
        </w:rPr>
        <w:t>。</w:t>
      </w:r>
    </w:p>
    <w:p w:rsidR="00931393" w:rsidRDefault="00D96E1B">
      <w:pPr>
        <w:pStyle w:val="2"/>
        <w:spacing w:after="0" w:line="400" w:lineRule="exact"/>
        <w:ind w:leftChars="0" w:left="0" w:firstLine="640"/>
        <w:rPr>
          <w:rFonts w:ascii="仿宋_GB2312" w:eastAsia="仿宋_GB2312" w:hAnsi="黑体" w:cs="黑体"/>
          <w:sz w:val="32"/>
          <w:szCs w:val="32"/>
        </w:rPr>
      </w:pPr>
      <w:r>
        <w:rPr>
          <w:rFonts w:ascii="黑体" w:eastAsia="黑体" w:hAnsi="黑体" w:cs="黑体" w:hint="eastAsia"/>
          <w:sz w:val="32"/>
          <w:szCs w:val="32"/>
        </w:rPr>
        <w:t>三、竞赛地点</w:t>
      </w:r>
      <w:r>
        <w:rPr>
          <w:rFonts w:ascii="黑体" w:eastAsia="黑体" w:hAnsi="黑体" w:cs="黑体" w:hint="eastAsia"/>
          <w:sz w:val="32"/>
          <w:szCs w:val="32"/>
        </w:rPr>
        <w:t>:</w:t>
      </w:r>
      <w:r>
        <w:rPr>
          <w:rFonts w:ascii="仿宋_GB2312" w:eastAsia="仿宋_GB2312" w:cs="宋体" w:hint="eastAsia"/>
          <w:color w:val="000000" w:themeColor="text1"/>
          <w:kern w:val="0"/>
          <w:sz w:val="32"/>
          <w:szCs w:val="32"/>
        </w:rPr>
        <w:t>德化县臻峰文创园</w:t>
      </w:r>
    </w:p>
    <w:p w:rsidR="00931393" w:rsidRDefault="00D96E1B">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四、参赛对象</w:t>
      </w:r>
    </w:p>
    <w:p w:rsidR="00931393" w:rsidRDefault="00D96E1B">
      <w:pPr>
        <w:spacing w:line="400" w:lineRule="exact"/>
        <w:ind w:firstLineChars="200" w:firstLine="640"/>
        <w:rPr>
          <w:rFonts w:ascii="仿宋_GB2312" w:eastAsia="仿宋_GB2312"/>
        </w:rPr>
      </w:pPr>
      <w:r>
        <w:rPr>
          <w:rFonts w:ascii="仿宋_GB2312" w:eastAsia="仿宋_GB2312" w:hint="eastAsia"/>
          <w:sz w:val="32"/>
          <w:szCs w:val="32"/>
        </w:rPr>
        <w:t>从事陶瓷雕刻或相关职业（工种）的职工，不受学历和职务的限制。已获得“中华技能大奖”、“全国技术能手”荣誉的人员，不得以选手身份参加竞赛。</w:t>
      </w:r>
    </w:p>
    <w:p w:rsidR="00931393" w:rsidRDefault="00D96E1B">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五、竞赛规则</w:t>
      </w:r>
    </w:p>
    <w:p w:rsidR="00931393" w:rsidRDefault="00D96E1B">
      <w:pPr>
        <w:snapToGrid w:val="0"/>
        <w:spacing w:line="400" w:lineRule="exact"/>
        <w:ind w:firstLineChars="200" w:firstLine="640"/>
        <w:jc w:val="left"/>
        <w:rPr>
          <w:rFonts w:ascii="仿宋_GB2312" w:eastAsia="仿宋_GB2312"/>
          <w:sz w:val="32"/>
          <w:szCs w:val="32"/>
        </w:rPr>
      </w:pPr>
      <w:r>
        <w:rPr>
          <w:rFonts w:ascii="仿宋_GB2312" w:eastAsia="仿宋_GB2312" w:hAnsi="楷体" w:cs="楷体" w:hint="eastAsia"/>
          <w:sz w:val="32"/>
          <w:szCs w:val="32"/>
        </w:rPr>
        <w:t>（一）</w:t>
      </w:r>
      <w:r>
        <w:rPr>
          <w:rFonts w:ascii="仿宋_GB2312" w:eastAsia="仿宋_GB2312" w:hAnsi="楷体" w:cs="楷体" w:hint="eastAsia"/>
          <w:color w:val="000000" w:themeColor="text1"/>
          <w:kern w:val="0"/>
          <w:sz w:val="32"/>
          <w:szCs w:val="32"/>
        </w:rPr>
        <w:t>竞赛工种</w:t>
      </w:r>
      <w:r>
        <w:rPr>
          <w:rFonts w:ascii="仿宋_GB2312" w:eastAsia="仿宋_GB2312" w:hAnsi="楷体" w:cs="楷体" w:hint="eastAsia"/>
          <w:sz w:val="32"/>
          <w:szCs w:val="32"/>
        </w:rPr>
        <w:t>：</w:t>
      </w:r>
      <w:r>
        <w:rPr>
          <w:rFonts w:ascii="仿宋_GB2312" w:eastAsia="仿宋_GB2312" w:hint="eastAsia"/>
          <w:sz w:val="32"/>
          <w:szCs w:val="32"/>
        </w:rPr>
        <w:t>工艺品雕刻工（陶瓷工）</w:t>
      </w:r>
    </w:p>
    <w:p w:rsidR="00931393" w:rsidRDefault="00D96E1B">
      <w:pPr>
        <w:spacing w:line="400" w:lineRule="exact"/>
        <w:ind w:firstLineChars="200" w:firstLine="640"/>
        <w:rPr>
          <w:rFonts w:ascii="仿宋_GB2312" w:eastAsia="仿宋_GB2312"/>
          <w:sz w:val="32"/>
          <w:szCs w:val="32"/>
        </w:rPr>
      </w:pPr>
      <w:r>
        <w:rPr>
          <w:rFonts w:ascii="仿宋_GB2312" w:eastAsia="仿宋_GB2312" w:hAnsi="楷体" w:cs="楷体" w:hint="eastAsia"/>
          <w:sz w:val="32"/>
          <w:szCs w:val="32"/>
        </w:rPr>
        <w:t>（二）</w:t>
      </w:r>
      <w:r>
        <w:rPr>
          <w:rFonts w:ascii="仿宋_GB2312" w:eastAsia="仿宋_GB2312" w:hAnsi="楷体" w:cs="楷体" w:hint="eastAsia"/>
          <w:color w:val="000000" w:themeColor="text1"/>
          <w:kern w:val="0"/>
          <w:sz w:val="32"/>
          <w:szCs w:val="32"/>
        </w:rPr>
        <w:t>竞赛标准：</w:t>
      </w:r>
      <w:r>
        <w:rPr>
          <w:rFonts w:ascii="仿宋_GB2312" w:eastAsia="仿宋_GB2312" w:hint="eastAsia"/>
          <w:sz w:val="32"/>
          <w:szCs w:val="32"/>
        </w:rPr>
        <w:t>按照工艺品雕刻工（三级）国家职业资格标准有关要求执行。</w:t>
      </w:r>
    </w:p>
    <w:p w:rsidR="00931393" w:rsidRDefault="00D96E1B">
      <w:pPr>
        <w:spacing w:line="400" w:lineRule="exact"/>
        <w:ind w:firstLineChars="200" w:firstLine="640"/>
        <w:rPr>
          <w:rFonts w:ascii="仿宋_GB2312" w:eastAsia="仿宋_GB2312"/>
          <w:sz w:val="32"/>
          <w:szCs w:val="32"/>
        </w:rPr>
      </w:pPr>
      <w:r>
        <w:rPr>
          <w:rFonts w:ascii="仿宋_GB2312" w:eastAsia="仿宋_GB2312" w:hAnsi="楷体" w:cs="楷体" w:hint="eastAsia"/>
          <w:sz w:val="32"/>
          <w:szCs w:val="32"/>
        </w:rPr>
        <w:t>（三）</w:t>
      </w:r>
      <w:r>
        <w:rPr>
          <w:rFonts w:ascii="仿宋_GB2312" w:eastAsia="仿宋_GB2312" w:hAnsi="楷体" w:cs="楷体" w:hint="eastAsia"/>
          <w:color w:val="000000" w:themeColor="text1"/>
          <w:kern w:val="0"/>
          <w:sz w:val="32"/>
          <w:szCs w:val="32"/>
        </w:rPr>
        <w:t>竞赛方式：</w:t>
      </w:r>
      <w:r>
        <w:rPr>
          <w:rFonts w:ascii="仿宋_GB2312" w:eastAsia="仿宋_GB2312" w:hint="eastAsia"/>
          <w:sz w:val="32"/>
          <w:szCs w:val="32"/>
        </w:rPr>
        <w:t>竞赛由理论考试、技能操作两部分组成，其中，理论测试采取笔试方式，竞赛试题由竞赛评委会根据国家职业技能标准命制；技能操作采取现场操作、评委现场评分方式进行。竞赛选手个人总成绩中理论考试占</w:t>
      </w:r>
      <w:r>
        <w:rPr>
          <w:rFonts w:ascii="仿宋_GB2312" w:eastAsia="仿宋_GB2312" w:hint="eastAsia"/>
          <w:sz w:val="32"/>
          <w:szCs w:val="32"/>
        </w:rPr>
        <w:t>20%</w:t>
      </w:r>
      <w:r>
        <w:rPr>
          <w:rFonts w:ascii="仿宋_GB2312" w:eastAsia="仿宋_GB2312" w:hint="eastAsia"/>
          <w:sz w:val="32"/>
          <w:szCs w:val="32"/>
        </w:rPr>
        <w:t>、技能操作占</w:t>
      </w:r>
      <w:r>
        <w:rPr>
          <w:rFonts w:ascii="仿宋_GB2312" w:eastAsia="仿宋_GB2312" w:hint="eastAsia"/>
          <w:sz w:val="32"/>
          <w:szCs w:val="32"/>
        </w:rPr>
        <w:t>80%</w:t>
      </w:r>
      <w:r>
        <w:rPr>
          <w:rFonts w:ascii="仿宋_GB2312" w:eastAsia="仿宋_GB2312" w:hint="eastAsia"/>
          <w:sz w:val="32"/>
          <w:szCs w:val="32"/>
        </w:rPr>
        <w:t>。竞赛有关事项按《福建省职业技能竞赛管理办法》执行（见附件</w:t>
      </w:r>
      <w:r>
        <w:rPr>
          <w:rFonts w:ascii="仿宋_GB2312" w:eastAsia="仿宋_GB2312" w:hint="eastAsia"/>
          <w:sz w:val="32"/>
          <w:szCs w:val="32"/>
        </w:rPr>
        <w:t>3</w:t>
      </w:r>
      <w:r>
        <w:rPr>
          <w:rFonts w:ascii="仿宋_GB2312" w:eastAsia="仿宋_GB2312" w:hint="eastAsia"/>
          <w:sz w:val="32"/>
          <w:szCs w:val="32"/>
        </w:rPr>
        <w:t>）。</w:t>
      </w:r>
    </w:p>
    <w:p w:rsidR="00931393" w:rsidRDefault="00D96E1B">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六、竞赛奖励</w:t>
      </w:r>
    </w:p>
    <w:p w:rsidR="00931393" w:rsidRDefault="00D96E1B">
      <w:pPr>
        <w:spacing w:line="400" w:lineRule="exact"/>
        <w:ind w:firstLineChars="200" w:firstLine="640"/>
        <w:rPr>
          <w:rFonts w:ascii="仿宋_GB2312" w:eastAsia="仿宋_GB2312"/>
          <w:sz w:val="32"/>
          <w:szCs w:val="32"/>
        </w:rPr>
      </w:pPr>
      <w:r>
        <w:rPr>
          <w:rFonts w:ascii="仿宋_GB2312" w:eastAsia="仿宋_GB2312" w:hint="eastAsia"/>
          <w:sz w:val="32"/>
          <w:szCs w:val="32"/>
        </w:rPr>
        <w:t>（一）获得竞赛前</w:t>
      </w:r>
      <w:r>
        <w:rPr>
          <w:rFonts w:ascii="仿宋_GB2312" w:eastAsia="仿宋_GB2312" w:hint="eastAsia"/>
          <w:sz w:val="32"/>
          <w:szCs w:val="32"/>
        </w:rPr>
        <w:t>5</w:t>
      </w:r>
      <w:r>
        <w:rPr>
          <w:rFonts w:ascii="仿宋_GB2312" w:eastAsia="仿宋_GB2312" w:hint="eastAsia"/>
          <w:sz w:val="32"/>
          <w:szCs w:val="32"/>
        </w:rPr>
        <w:t>名选手，按程序向福建省总工会申报授予“福建省金牌工人”称号。</w:t>
      </w:r>
    </w:p>
    <w:p w:rsidR="00931393" w:rsidRDefault="00D96E1B">
      <w:pPr>
        <w:spacing w:line="400" w:lineRule="exact"/>
        <w:ind w:firstLineChars="200" w:firstLine="640"/>
        <w:rPr>
          <w:rFonts w:ascii="仿宋_GB2312" w:eastAsia="仿宋_GB2312"/>
          <w:sz w:val="32"/>
          <w:szCs w:val="32"/>
        </w:rPr>
      </w:pPr>
      <w:r>
        <w:rPr>
          <w:rFonts w:ascii="仿宋_GB2312" w:eastAsia="仿宋_GB2312" w:hint="eastAsia"/>
          <w:sz w:val="32"/>
          <w:szCs w:val="32"/>
        </w:rPr>
        <w:t>（二）获得竞赛前</w:t>
      </w:r>
      <w:r>
        <w:rPr>
          <w:rFonts w:ascii="仿宋_GB2312" w:eastAsia="仿宋_GB2312" w:hint="eastAsia"/>
          <w:sz w:val="32"/>
          <w:szCs w:val="32"/>
        </w:rPr>
        <w:t>10</w:t>
      </w:r>
      <w:r>
        <w:rPr>
          <w:rFonts w:ascii="仿宋_GB2312" w:eastAsia="仿宋_GB2312" w:hint="eastAsia"/>
          <w:sz w:val="32"/>
          <w:szCs w:val="32"/>
        </w:rPr>
        <w:t>名选手，授予“福建省轻工行业技术能手”荣誉称号。</w:t>
      </w:r>
    </w:p>
    <w:p w:rsidR="00931393" w:rsidRDefault="00D96E1B">
      <w:pPr>
        <w:spacing w:line="400" w:lineRule="exact"/>
        <w:ind w:firstLineChars="200" w:firstLine="640"/>
        <w:rPr>
          <w:rFonts w:ascii="黑体" w:eastAsia="黑体" w:hAnsi="黑体" w:cs="黑体"/>
          <w:sz w:val="32"/>
          <w:szCs w:val="32"/>
        </w:rPr>
      </w:pPr>
      <w:r>
        <w:rPr>
          <w:rFonts w:ascii="黑体" w:eastAsia="黑体" w:hAnsi="黑体" w:cs="黑体" w:hint="eastAsia"/>
          <w:sz w:val="32"/>
          <w:szCs w:val="32"/>
        </w:rPr>
        <w:t>七、报名要求</w:t>
      </w:r>
    </w:p>
    <w:p w:rsidR="00931393" w:rsidRDefault="00D96E1B">
      <w:pPr>
        <w:spacing w:line="400" w:lineRule="exact"/>
        <w:ind w:firstLineChars="200" w:firstLine="640"/>
        <w:rPr>
          <w:rFonts w:ascii="仿宋_GB2312" w:eastAsia="仿宋_GB2312"/>
          <w:sz w:val="32"/>
          <w:szCs w:val="32"/>
        </w:rPr>
      </w:pPr>
      <w:r>
        <w:rPr>
          <w:rFonts w:ascii="仿宋_GB2312" w:eastAsia="仿宋_GB2312" w:hint="eastAsia"/>
          <w:sz w:val="32"/>
          <w:szCs w:val="32"/>
        </w:rPr>
        <w:t>请各参赛单位务必于</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日前，将下列资料报送竞赛领导小组办公室：</w:t>
      </w:r>
    </w:p>
    <w:p w:rsidR="00931393" w:rsidRDefault="00D96E1B">
      <w:pPr>
        <w:spacing w:line="4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《报名表》</w:t>
      </w:r>
      <w:r>
        <w:rPr>
          <w:rFonts w:ascii="仿宋_GB2312" w:eastAsia="仿宋_GB2312" w:hint="eastAsia"/>
          <w:sz w:val="32"/>
          <w:szCs w:val="32"/>
        </w:rPr>
        <w:t>1</w:t>
      </w:r>
      <w:r>
        <w:rPr>
          <w:rFonts w:ascii="仿宋_GB2312" w:eastAsia="仿宋_GB2312" w:hint="eastAsia"/>
          <w:sz w:val="32"/>
          <w:szCs w:val="32"/>
        </w:rPr>
        <w:t>份（见附件</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Ansi="仿宋_GB2312" w:cs="仿宋_GB2312" w:hint="eastAsia"/>
          <w:sz w:val="32"/>
          <w:szCs w:val="32"/>
        </w:rPr>
        <w:t>；</w:t>
      </w:r>
    </w:p>
    <w:p w:rsidR="00931393" w:rsidRDefault="00D96E1B">
      <w:pPr>
        <w:spacing w:line="4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int="eastAsia"/>
          <w:sz w:val="32"/>
          <w:szCs w:val="32"/>
        </w:rPr>
        <w:t>本人</w:t>
      </w:r>
      <w:r>
        <w:rPr>
          <w:rFonts w:ascii="仿宋_GB2312" w:eastAsia="仿宋_GB2312" w:hint="eastAsia"/>
          <w:sz w:val="32"/>
          <w:szCs w:val="32"/>
        </w:rPr>
        <w:t>2</w:t>
      </w:r>
      <w:r>
        <w:rPr>
          <w:rFonts w:ascii="仿宋_GB2312" w:eastAsia="仿宋_GB2312" w:hint="eastAsia"/>
          <w:sz w:val="32"/>
          <w:szCs w:val="32"/>
        </w:rPr>
        <w:t>寸彩色近照</w:t>
      </w:r>
      <w:r>
        <w:rPr>
          <w:rFonts w:ascii="仿宋_GB2312" w:eastAsia="仿宋_GB2312" w:hint="eastAsia"/>
          <w:sz w:val="32"/>
          <w:szCs w:val="32"/>
        </w:rPr>
        <w:t>2</w:t>
      </w:r>
      <w:r>
        <w:rPr>
          <w:rFonts w:ascii="仿宋_GB2312" w:eastAsia="仿宋_GB2312" w:hint="eastAsia"/>
          <w:sz w:val="32"/>
          <w:szCs w:val="32"/>
        </w:rPr>
        <w:t>张</w:t>
      </w:r>
      <w:r>
        <w:rPr>
          <w:rFonts w:ascii="仿宋_GB2312" w:eastAsia="仿宋_GB2312" w:hAnsi="仿宋_GB2312" w:cs="仿宋_GB2312" w:hint="eastAsia"/>
          <w:sz w:val="32"/>
          <w:szCs w:val="32"/>
        </w:rPr>
        <w:t>；</w:t>
      </w:r>
    </w:p>
    <w:p w:rsidR="00931393" w:rsidRDefault="00D96E1B">
      <w:pPr>
        <w:spacing w:line="400" w:lineRule="exact"/>
        <w:ind w:firstLineChars="200" w:firstLine="640"/>
        <w:rPr>
          <w:rFonts w:ascii="仿宋_GB2312" w:eastAsia="仿宋_GB2312"/>
          <w:b/>
          <w:bCs/>
          <w:sz w:val="32"/>
          <w:szCs w:val="32"/>
        </w:rPr>
      </w:pPr>
      <w:r>
        <w:rPr>
          <w:rFonts w:ascii="仿宋_GB2312" w:eastAsia="仿宋_GB2312" w:hAnsi="仿宋_GB2312" w:cs="仿宋_GB2312" w:hint="eastAsia"/>
          <w:sz w:val="32"/>
          <w:szCs w:val="32"/>
        </w:rPr>
        <w:t>3.</w:t>
      </w:r>
      <w:r>
        <w:rPr>
          <w:rFonts w:ascii="仿宋_GB2312" w:eastAsia="仿宋_GB2312" w:hint="eastAsia"/>
          <w:sz w:val="32"/>
          <w:szCs w:val="32"/>
        </w:rPr>
        <w:t>本人身份证复印件</w:t>
      </w:r>
      <w:r>
        <w:rPr>
          <w:rFonts w:ascii="仿宋_GB2312" w:eastAsia="仿宋_GB2312" w:hint="eastAsia"/>
          <w:sz w:val="32"/>
          <w:szCs w:val="32"/>
        </w:rPr>
        <w:t>1</w:t>
      </w:r>
      <w:r>
        <w:rPr>
          <w:rFonts w:ascii="仿宋_GB2312" w:eastAsia="仿宋_GB2312" w:hint="eastAsia"/>
          <w:sz w:val="32"/>
          <w:szCs w:val="32"/>
        </w:rPr>
        <w:t>份。</w:t>
      </w:r>
    </w:p>
    <w:p w:rsidR="00931393" w:rsidRDefault="00D96E1B">
      <w:pPr>
        <w:pStyle w:val="2"/>
        <w:spacing w:after="0" w:line="400" w:lineRule="exact"/>
        <w:ind w:leftChars="0" w:left="0" w:firstLineChars="200" w:firstLine="640"/>
        <w:rPr>
          <w:rFonts w:ascii="黑体" w:eastAsia="黑体" w:hAnsi="黑体" w:cs="黑体"/>
          <w:sz w:val="32"/>
          <w:szCs w:val="32"/>
        </w:rPr>
      </w:pPr>
      <w:r>
        <w:rPr>
          <w:rFonts w:ascii="黑体" w:eastAsia="黑体" w:hAnsi="黑体" w:cs="黑体" w:hint="eastAsia"/>
          <w:sz w:val="32"/>
          <w:szCs w:val="32"/>
        </w:rPr>
        <w:t>八、联系方式</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联系地址：福建省轻工业联合会，福州市龙腰路</w:t>
      </w:r>
      <w:r>
        <w:rPr>
          <w:rFonts w:ascii="仿宋_GB2312" w:eastAsia="仿宋_GB2312" w:hint="eastAsia"/>
          <w:sz w:val="32"/>
          <w:szCs w:val="32"/>
        </w:rPr>
        <w:t>60</w:t>
      </w:r>
      <w:r>
        <w:rPr>
          <w:rFonts w:ascii="仿宋_GB2312" w:eastAsia="仿宋_GB2312" w:hint="eastAsia"/>
          <w:sz w:val="32"/>
          <w:szCs w:val="32"/>
        </w:rPr>
        <w:t>号左海筑家</w:t>
      </w:r>
      <w:r>
        <w:rPr>
          <w:rFonts w:ascii="仿宋_GB2312" w:eastAsia="仿宋_GB2312" w:hint="eastAsia"/>
          <w:sz w:val="32"/>
          <w:szCs w:val="32"/>
        </w:rPr>
        <w:t>A</w:t>
      </w:r>
      <w:r>
        <w:rPr>
          <w:rFonts w:ascii="仿宋_GB2312" w:eastAsia="仿宋_GB2312" w:hint="eastAsia"/>
          <w:sz w:val="32"/>
          <w:szCs w:val="32"/>
        </w:rPr>
        <w:t>区</w:t>
      </w:r>
      <w:r>
        <w:rPr>
          <w:rFonts w:ascii="仿宋_GB2312" w:eastAsia="仿宋_GB2312" w:hint="eastAsia"/>
          <w:sz w:val="32"/>
          <w:szCs w:val="32"/>
        </w:rPr>
        <w:t>3#101</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联系人：竞赛领导小组办公室</w:t>
      </w:r>
      <w:r>
        <w:rPr>
          <w:rFonts w:ascii="仿宋_GB2312" w:eastAsia="仿宋_GB2312" w:hint="eastAsia"/>
          <w:sz w:val="32"/>
          <w:szCs w:val="32"/>
        </w:rPr>
        <w:t xml:space="preserve"> </w:t>
      </w:r>
      <w:r>
        <w:rPr>
          <w:rFonts w:ascii="仿宋_GB2312" w:eastAsia="仿宋_GB2312" w:hint="eastAsia"/>
          <w:sz w:val="32"/>
          <w:szCs w:val="32"/>
        </w:rPr>
        <w:t>蒉湘绮</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13763867092</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邮箱：</w:t>
      </w:r>
      <w:r>
        <w:rPr>
          <w:rFonts w:ascii="仿宋_GB2312" w:eastAsia="仿宋_GB2312" w:hint="eastAsia"/>
          <w:sz w:val="32"/>
          <w:szCs w:val="32"/>
        </w:rPr>
        <w:t>40637209@qq.com</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竞赛工作领导小组</w:t>
      </w:r>
    </w:p>
    <w:p w:rsidR="00931393" w:rsidRDefault="00D96E1B">
      <w:pPr>
        <w:pStyle w:val="2"/>
        <w:spacing w:after="0" w:line="400" w:lineRule="exact"/>
        <w:ind w:leftChars="0" w:left="0"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竞赛日程安排</w:t>
      </w:r>
    </w:p>
    <w:p w:rsidR="00931393" w:rsidRDefault="00D96E1B">
      <w:pPr>
        <w:pStyle w:val="2"/>
        <w:spacing w:after="0" w:line="400" w:lineRule="exact"/>
        <w:ind w:leftChars="0" w:left="0"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竞赛注意事项</w:t>
      </w:r>
    </w:p>
    <w:p w:rsidR="00931393" w:rsidRDefault="00D96E1B">
      <w:pPr>
        <w:pStyle w:val="2"/>
        <w:spacing w:after="0" w:line="400" w:lineRule="exact"/>
        <w:ind w:leftChars="0" w:left="0" w:firstLineChars="200" w:firstLine="640"/>
        <w:rPr>
          <w:rFonts w:ascii="仿宋_GB2312" w:eastAsia="仿宋_GB2312"/>
          <w:sz w:val="32"/>
          <w:szCs w:val="32"/>
        </w:rPr>
      </w:pPr>
      <w:r>
        <w:rPr>
          <w:rFonts w:ascii="仿宋_GB2312" w:eastAsia="仿宋_GB2312" w:hint="eastAsia"/>
          <w:sz w:val="32"/>
          <w:szCs w:val="32"/>
        </w:rPr>
        <w:t xml:space="preserve">      4.</w:t>
      </w:r>
      <w:r>
        <w:rPr>
          <w:rFonts w:ascii="仿宋_GB2312" w:eastAsia="仿宋_GB2312" w:hint="eastAsia"/>
          <w:sz w:val="32"/>
          <w:szCs w:val="32"/>
        </w:rPr>
        <w:t>竞赛报名表</w:t>
      </w:r>
    </w:p>
    <w:p w:rsidR="00931393" w:rsidRDefault="00931393">
      <w:pPr>
        <w:pStyle w:val="2"/>
        <w:spacing w:after="0" w:line="440" w:lineRule="exact"/>
        <w:ind w:leftChars="0" w:left="0" w:firstLineChars="200" w:firstLine="640"/>
        <w:rPr>
          <w:rFonts w:ascii="仿宋_GB2312" w:eastAsia="仿宋_GB2312"/>
          <w:sz w:val="32"/>
          <w:szCs w:val="32"/>
        </w:rPr>
      </w:pPr>
    </w:p>
    <w:p w:rsidR="00931393" w:rsidRDefault="00931393">
      <w:pPr>
        <w:pStyle w:val="2"/>
        <w:spacing w:after="0" w:line="440" w:lineRule="exact"/>
        <w:ind w:leftChars="0" w:left="0" w:firstLineChars="200" w:firstLine="640"/>
        <w:rPr>
          <w:rFonts w:ascii="仿宋_GB2312" w:eastAsia="仿宋_GB2312"/>
          <w:sz w:val="32"/>
          <w:szCs w:val="32"/>
        </w:rPr>
      </w:pPr>
    </w:p>
    <w:p w:rsidR="00931393" w:rsidRDefault="00931393">
      <w:pPr>
        <w:spacing w:line="440" w:lineRule="exact"/>
        <w:jc w:val="left"/>
        <w:rPr>
          <w:rFonts w:ascii="仿宋_GB2312" w:eastAsia="仿宋_GB2312"/>
          <w:sz w:val="32"/>
          <w:szCs w:val="32"/>
        </w:rPr>
      </w:pPr>
    </w:p>
    <w:p w:rsidR="00931393" w:rsidRDefault="00931393" w:rsidP="000E7804">
      <w:pPr>
        <w:pStyle w:val="2"/>
        <w:ind w:left="420"/>
      </w:pPr>
    </w:p>
    <w:p w:rsidR="00931393" w:rsidRDefault="00931393">
      <w:pPr>
        <w:pStyle w:val="2"/>
        <w:ind w:left="420"/>
      </w:pPr>
    </w:p>
    <w:p w:rsidR="00931393" w:rsidRDefault="00931393">
      <w:pPr>
        <w:pStyle w:val="2"/>
        <w:spacing w:after="0" w:line="400" w:lineRule="exact"/>
        <w:ind w:leftChars="0" w:left="0"/>
        <w:rPr>
          <w:rFonts w:ascii="仿宋_GB2312" w:eastAsia="仿宋_GB2312"/>
          <w:sz w:val="32"/>
          <w:szCs w:val="32"/>
        </w:rPr>
      </w:pPr>
    </w:p>
    <w:p w:rsidR="00931393" w:rsidRDefault="00D96E1B">
      <w:pPr>
        <w:pStyle w:val="2"/>
        <w:spacing w:after="0" w:line="400" w:lineRule="exact"/>
        <w:ind w:leftChars="0" w:left="0"/>
        <w:rPr>
          <w:rFonts w:ascii="仿宋_GB2312" w:eastAsia="仿宋_GB2312"/>
          <w:spacing w:val="-23"/>
          <w:sz w:val="32"/>
          <w:szCs w:val="32"/>
        </w:rPr>
      </w:pPr>
      <w:r>
        <w:rPr>
          <w:rFonts w:ascii="仿宋_GB2312" w:eastAsia="仿宋_GB2312" w:hint="eastAsia"/>
          <w:spacing w:val="-23"/>
          <w:sz w:val="32"/>
          <w:szCs w:val="32"/>
        </w:rPr>
        <w:t>福建省轻工业联合会</w:t>
      </w:r>
      <w:r>
        <w:rPr>
          <w:rFonts w:ascii="仿宋_GB2312" w:eastAsia="仿宋_GB2312" w:hint="eastAsia"/>
          <w:sz w:val="32"/>
          <w:szCs w:val="32"/>
        </w:rPr>
        <w:t xml:space="preserve">  </w:t>
      </w:r>
      <w:r>
        <w:rPr>
          <w:rFonts w:ascii="仿宋_GB2312" w:eastAsia="仿宋_GB2312" w:hint="eastAsia"/>
          <w:sz w:val="32"/>
          <w:szCs w:val="32"/>
        </w:rPr>
        <w:t>福建省财贸轻纺烟草医药</w:t>
      </w:r>
      <w:r>
        <w:rPr>
          <w:rFonts w:ascii="仿宋_GB2312" w:eastAsia="仿宋_GB2312" w:hint="eastAsia"/>
          <w:sz w:val="32"/>
          <w:szCs w:val="32"/>
        </w:rPr>
        <w:t xml:space="preserve">   </w:t>
      </w:r>
      <w:r>
        <w:rPr>
          <w:rFonts w:ascii="仿宋_GB2312" w:eastAsia="仿宋_GB2312" w:hint="eastAsia"/>
          <w:spacing w:val="-23"/>
          <w:sz w:val="32"/>
          <w:szCs w:val="32"/>
        </w:rPr>
        <w:t>德化县陶瓷发展</w:t>
      </w:r>
    </w:p>
    <w:p w:rsidR="00931393" w:rsidRDefault="00D96E1B">
      <w:pPr>
        <w:pStyle w:val="2"/>
        <w:spacing w:after="0" w:line="400" w:lineRule="exact"/>
        <w:ind w:leftChars="0" w:left="0" w:firstLineChars="1000" w:firstLine="3200"/>
        <w:rPr>
          <w:rFonts w:ascii="仿宋_GB2312" w:eastAsia="仿宋_GB2312"/>
          <w:sz w:val="32"/>
          <w:szCs w:val="32"/>
        </w:rPr>
      </w:pPr>
      <w:r>
        <w:rPr>
          <w:rFonts w:ascii="仿宋_GB2312" w:eastAsia="仿宋_GB2312" w:hint="eastAsia"/>
          <w:sz w:val="32"/>
          <w:szCs w:val="32"/>
        </w:rPr>
        <w:t>工会工作委员会</w:t>
      </w:r>
      <w:r>
        <w:rPr>
          <w:rFonts w:ascii="仿宋_GB2312" w:eastAsia="仿宋_GB2312" w:hint="eastAsia"/>
          <w:sz w:val="32"/>
          <w:szCs w:val="32"/>
        </w:rPr>
        <w:t xml:space="preserve">           </w:t>
      </w:r>
      <w:r>
        <w:rPr>
          <w:rFonts w:ascii="仿宋_GB2312" w:eastAsia="仿宋_GB2312" w:hint="eastAsia"/>
          <w:sz w:val="32"/>
          <w:szCs w:val="32"/>
        </w:rPr>
        <w:t>委员会</w:t>
      </w:r>
    </w:p>
    <w:p w:rsidR="00931393" w:rsidRDefault="00931393">
      <w:pPr>
        <w:pStyle w:val="2"/>
        <w:spacing w:line="440" w:lineRule="exact"/>
        <w:ind w:left="420"/>
      </w:pPr>
    </w:p>
    <w:p w:rsidR="00931393" w:rsidRDefault="00931393">
      <w:pPr>
        <w:spacing w:line="440" w:lineRule="exact"/>
        <w:ind w:firstLineChars="800" w:firstLine="2560"/>
        <w:jc w:val="right"/>
        <w:rPr>
          <w:rFonts w:eastAsia="仿宋_GB2312"/>
          <w:sz w:val="32"/>
          <w:szCs w:val="32"/>
        </w:rPr>
      </w:pPr>
    </w:p>
    <w:p w:rsidR="00931393" w:rsidRDefault="00D96E1B">
      <w:pPr>
        <w:spacing w:line="440" w:lineRule="exact"/>
        <w:ind w:firstLineChars="800" w:firstLine="2560"/>
        <w:jc w:val="right"/>
        <w:rPr>
          <w:rFonts w:eastAsia="仿宋_GB2312"/>
          <w:sz w:val="32"/>
          <w:szCs w:val="32"/>
        </w:rPr>
      </w:pPr>
      <w:r>
        <w:rPr>
          <w:rFonts w:eastAsia="仿宋_GB2312" w:hint="eastAsia"/>
          <w:sz w:val="32"/>
          <w:szCs w:val="32"/>
        </w:rPr>
        <w:t>2021</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19</w:t>
      </w:r>
      <w:r>
        <w:rPr>
          <w:rFonts w:eastAsia="仿宋_GB2312" w:hint="eastAsia"/>
          <w:sz w:val="32"/>
          <w:szCs w:val="32"/>
        </w:rPr>
        <w:t>日</w:t>
      </w:r>
    </w:p>
    <w:p w:rsidR="00931393" w:rsidRDefault="00931393">
      <w:pPr>
        <w:spacing w:line="440" w:lineRule="exact"/>
        <w:ind w:firstLineChars="1700" w:firstLine="5440"/>
        <w:rPr>
          <w:rFonts w:eastAsia="仿宋_GB2312"/>
          <w:sz w:val="32"/>
          <w:szCs w:val="32"/>
        </w:rPr>
      </w:pPr>
    </w:p>
    <w:p w:rsidR="00931393" w:rsidRDefault="00931393">
      <w:pPr>
        <w:pStyle w:val="2"/>
        <w:spacing w:after="0" w:line="540" w:lineRule="exact"/>
        <w:ind w:leftChars="0" w:left="0"/>
        <w:rPr>
          <w:rFonts w:ascii="仿宋_GB2312" w:eastAsia="仿宋_GB2312" w:hAnsi="宋体" w:cs="宋体"/>
          <w:sz w:val="32"/>
          <w:szCs w:val="32"/>
        </w:rPr>
      </w:pPr>
    </w:p>
    <w:p w:rsidR="00931393" w:rsidRDefault="00D96E1B">
      <w:pPr>
        <w:pStyle w:val="2"/>
        <w:spacing w:after="0" w:line="540" w:lineRule="exact"/>
        <w:ind w:leftChars="0" w:left="0"/>
        <w:rPr>
          <w:rFonts w:ascii="仿宋_GB2312" w:eastAsia="仿宋_GB2312" w:hAnsi="宋体" w:cs="宋体"/>
          <w:sz w:val="32"/>
          <w:szCs w:val="32"/>
        </w:rPr>
      </w:pPr>
      <w:r>
        <w:rPr>
          <w:rFonts w:ascii="仿宋_GB2312" w:eastAsia="仿宋_GB2312" w:hAnsi="宋体" w:cs="宋体"/>
          <w:sz w:val="32"/>
          <w:szCs w:val="32"/>
        </w:rPr>
        <w:br w:type="page"/>
      </w:r>
      <w:r>
        <w:rPr>
          <w:rFonts w:ascii="仿宋_GB2312" w:eastAsia="仿宋_GB2312" w:hAnsi="宋体" w:cs="宋体" w:hint="eastAsia"/>
          <w:sz w:val="32"/>
          <w:szCs w:val="32"/>
        </w:rPr>
        <w:lastRenderedPageBreak/>
        <w:t>附件</w:t>
      </w:r>
      <w:r>
        <w:rPr>
          <w:rFonts w:ascii="仿宋_GB2312" w:eastAsia="仿宋_GB2312" w:hAnsi="宋体" w:cs="宋体" w:hint="eastAsia"/>
          <w:sz w:val="32"/>
          <w:szCs w:val="32"/>
        </w:rPr>
        <w:t>1</w:t>
      </w:r>
    </w:p>
    <w:p w:rsidR="00931393" w:rsidRDefault="00931393">
      <w:pPr>
        <w:pStyle w:val="2"/>
        <w:spacing w:after="0" w:line="540" w:lineRule="exact"/>
        <w:ind w:leftChars="0" w:left="0"/>
        <w:rPr>
          <w:rFonts w:ascii="仿宋_GB2312" w:eastAsia="仿宋_GB2312"/>
          <w:sz w:val="32"/>
          <w:szCs w:val="32"/>
        </w:rPr>
      </w:pPr>
    </w:p>
    <w:p w:rsidR="00931393" w:rsidRDefault="00D96E1B">
      <w:pPr>
        <w:pStyle w:val="2"/>
        <w:spacing w:after="0" w:line="540" w:lineRule="exact"/>
        <w:ind w:leftChars="0" w:left="0"/>
        <w:jc w:val="center"/>
        <w:rPr>
          <w:rFonts w:ascii="仿宋_GB2312" w:eastAsia="仿宋_GB2312" w:hAnsi="宋体" w:cs="宋体"/>
          <w:b/>
          <w:bCs/>
          <w:sz w:val="44"/>
          <w:szCs w:val="44"/>
        </w:rPr>
      </w:pPr>
      <w:r>
        <w:rPr>
          <w:rFonts w:ascii="仿宋_GB2312" w:eastAsia="仿宋_GB2312" w:hAnsi="宋体" w:cs="宋体" w:hint="eastAsia"/>
          <w:b/>
          <w:bCs/>
          <w:sz w:val="44"/>
          <w:szCs w:val="44"/>
        </w:rPr>
        <w:t>首届福建省“工匠杯”（陶瓷）职业技能竞赛工作领导小组</w:t>
      </w:r>
    </w:p>
    <w:tbl>
      <w:tblPr>
        <w:tblStyle w:val="a7"/>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530"/>
        <w:gridCol w:w="5442"/>
      </w:tblGrid>
      <w:tr w:rsidR="00931393">
        <w:tc>
          <w:tcPr>
            <w:tcW w:w="9060" w:type="dxa"/>
            <w:gridSpan w:val="3"/>
          </w:tcPr>
          <w:p w:rsidR="00931393" w:rsidRDefault="00D96E1B">
            <w:pPr>
              <w:adjustRightInd w:val="0"/>
              <w:snapToGrid w:val="0"/>
              <w:spacing w:line="540" w:lineRule="exact"/>
              <w:jc w:val="left"/>
              <w:rPr>
                <w:rFonts w:ascii="仿宋_GB2312" w:eastAsia="仿宋_GB2312"/>
                <w:sz w:val="32"/>
                <w:szCs w:val="32"/>
              </w:rPr>
            </w:pPr>
            <w:r>
              <w:rPr>
                <w:rFonts w:ascii="仿宋_GB2312" w:eastAsia="仿宋_GB2312" w:hAnsi="黑体" w:cs="仿宋_GB2312" w:hint="eastAsia"/>
                <w:b/>
                <w:bCs/>
                <w:snapToGrid w:val="0"/>
                <w:color w:val="000000" w:themeColor="text1"/>
                <w:kern w:val="0"/>
                <w:sz w:val="32"/>
                <w:szCs w:val="32"/>
              </w:rPr>
              <w:t>一、领导小组</w:t>
            </w:r>
          </w:p>
        </w:tc>
      </w:tr>
      <w:tr w:rsidR="00931393">
        <w:trPr>
          <w:trHeight w:val="560"/>
        </w:trPr>
        <w:tc>
          <w:tcPr>
            <w:tcW w:w="2088" w:type="dxa"/>
          </w:tcPr>
          <w:p w:rsidR="00931393" w:rsidRDefault="00D96E1B">
            <w:pPr>
              <w:pStyle w:val="2"/>
              <w:spacing w:after="0" w:line="540" w:lineRule="exact"/>
              <w:ind w:leftChars="0" w:left="0" w:firstLineChars="200" w:firstLine="640"/>
              <w:jc w:val="left"/>
              <w:rPr>
                <w:rFonts w:ascii="仿宋_GB2312" w:eastAsia="仿宋_GB2312"/>
                <w:sz w:val="32"/>
                <w:szCs w:val="32"/>
              </w:rPr>
            </w:pPr>
            <w:r>
              <w:rPr>
                <w:rFonts w:ascii="仿宋_GB2312" w:eastAsia="仿宋_GB2312" w:hint="eastAsia"/>
                <w:sz w:val="32"/>
                <w:szCs w:val="32"/>
              </w:rPr>
              <w:t>主</w:t>
            </w:r>
            <w:r>
              <w:rPr>
                <w:rFonts w:ascii="仿宋_GB2312" w:eastAsia="仿宋_GB2312" w:hint="eastAsia"/>
                <w:sz w:val="32"/>
                <w:szCs w:val="32"/>
              </w:rPr>
              <w:t xml:space="preserve">  </w:t>
            </w:r>
            <w:r>
              <w:rPr>
                <w:rFonts w:ascii="仿宋_GB2312" w:eastAsia="仿宋_GB2312" w:hint="eastAsia"/>
                <w:sz w:val="32"/>
                <w:szCs w:val="32"/>
              </w:rPr>
              <w:t>任：</w:t>
            </w: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陈建新</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福建省轻工业联合会执行会长</w:t>
            </w:r>
          </w:p>
        </w:tc>
      </w:tr>
      <w:tr w:rsidR="00931393">
        <w:trPr>
          <w:trHeight w:val="795"/>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上官步升</w:t>
            </w:r>
          </w:p>
        </w:tc>
        <w:tc>
          <w:tcPr>
            <w:tcW w:w="5442" w:type="dxa"/>
          </w:tcPr>
          <w:p w:rsidR="00931393" w:rsidRDefault="00D96E1B">
            <w:pPr>
              <w:pStyle w:val="2"/>
              <w:spacing w:after="0" w:line="400" w:lineRule="exact"/>
              <w:ind w:leftChars="0" w:left="0"/>
              <w:jc w:val="left"/>
              <w:rPr>
                <w:rFonts w:ascii="仿宋_GB2312" w:eastAsia="仿宋_GB2312"/>
                <w:sz w:val="32"/>
                <w:szCs w:val="32"/>
              </w:rPr>
            </w:pPr>
            <w:r>
              <w:rPr>
                <w:rFonts w:ascii="仿宋_GB2312" w:eastAsia="仿宋_GB2312" w:hint="eastAsia"/>
                <w:spacing w:val="-20"/>
                <w:sz w:val="32"/>
                <w:szCs w:val="32"/>
              </w:rPr>
              <w:t>福建省财贸轻纺烟草医药工会工作委员会二级调研员</w:t>
            </w:r>
          </w:p>
        </w:tc>
      </w:tr>
      <w:tr w:rsidR="00931393">
        <w:trPr>
          <w:trHeight w:val="452"/>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Ansi="黑体" w:cs="仿宋_GB2312" w:hint="eastAsia"/>
                <w:snapToGrid w:val="0"/>
                <w:color w:val="000000" w:themeColor="text1"/>
                <w:kern w:val="0"/>
                <w:sz w:val="32"/>
                <w:szCs w:val="32"/>
              </w:rPr>
              <w:t>黄俊荣</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Ansi="黑体" w:cs="仿宋_GB2312" w:hint="eastAsia"/>
                <w:snapToGrid w:val="0"/>
                <w:color w:val="000000" w:themeColor="text1"/>
                <w:kern w:val="0"/>
                <w:sz w:val="32"/>
                <w:szCs w:val="32"/>
              </w:rPr>
              <w:t>德化县委副书记</w:t>
            </w:r>
          </w:p>
        </w:tc>
      </w:tr>
      <w:tr w:rsidR="00931393">
        <w:trPr>
          <w:trHeight w:val="629"/>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Ansi="黑体" w:cs="仿宋_GB2312" w:hint="eastAsia"/>
                <w:snapToGrid w:val="0"/>
                <w:color w:val="000000" w:themeColor="text1"/>
                <w:kern w:val="0"/>
                <w:sz w:val="32"/>
                <w:szCs w:val="32"/>
              </w:rPr>
              <w:t>徐文福</w:t>
            </w:r>
          </w:p>
        </w:tc>
        <w:tc>
          <w:tcPr>
            <w:tcW w:w="5442" w:type="dxa"/>
          </w:tcPr>
          <w:p w:rsidR="00931393" w:rsidRDefault="00D96E1B">
            <w:pPr>
              <w:adjustRightInd w:val="0"/>
              <w:snapToGrid w:val="0"/>
              <w:spacing w:line="540" w:lineRule="exact"/>
              <w:rPr>
                <w:rFonts w:ascii="仿宋_GB2312" w:eastAsia="仿宋_GB2312"/>
                <w:sz w:val="32"/>
                <w:szCs w:val="32"/>
              </w:rPr>
            </w:pPr>
            <w:r>
              <w:rPr>
                <w:rFonts w:ascii="仿宋_GB2312" w:eastAsia="仿宋_GB2312" w:hAnsi="黑体" w:cs="仿宋_GB2312" w:hint="eastAsia"/>
                <w:snapToGrid w:val="0"/>
                <w:color w:val="000000" w:themeColor="text1"/>
                <w:kern w:val="0"/>
                <w:sz w:val="32"/>
                <w:szCs w:val="32"/>
              </w:rPr>
              <w:t>德化县政府副处级干部</w:t>
            </w:r>
          </w:p>
        </w:tc>
      </w:tr>
      <w:tr w:rsidR="00931393">
        <w:trPr>
          <w:trHeight w:val="553"/>
        </w:trPr>
        <w:tc>
          <w:tcPr>
            <w:tcW w:w="2088" w:type="dxa"/>
          </w:tcPr>
          <w:p w:rsidR="00931393" w:rsidRDefault="00D96E1B">
            <w:pPr>
              <w:pStyle w:val="2"/>
              <w:spacing w:after="0" w:line="540" w:lineRule="exact"/>
              <w:ind w:left="420" w:firstLineChars="100" w:firstLine="320"/>
              <w:jc w:val="left"/>
              <w:rPr>
                <w:rFonts w:ascii="仿宋_GB2312" w:eastAsia="仿宋_GB2312"/>
                <w:sz w:val="32"/>
                <w:szCs w:val="32"/>
              </w:rPr>
            </w:pPr>
            <w:r>
              <w:rPr>
                <w:rFonts w:ascii="仿宋_GB2312" w:eastAsia="仿宋_GB2312" w:hint="eastAsia"/>
                <w:sz w:val="32"/>
                <w:szCs w:val="32"/>
              </w:rPr>
              <w:t>成</w:t>
            </w:r>
            <w:r>
              <w:rPr>
                <w:rFonts w:ascii="仿宋_GB2312" w:eastAsia="仿宋_GB2312" w:hint="eastAsia"/>
                <w:sz w:val="32"/>
                <w:szCs w:val="32"/>
              </w:rPr>
              <w:t xml:space="preserve">  </w:t>
            </w:r>
            <w:r>
              <w:rPr>
                <w:rFonts w:ascii="仿宋_GB2312" w:eastAsia="仿宋_GB2312" w:hint="eastAsia"/>
                <w:sz w:val="32"/>
                <w:szCs w:val="32"/>
              </w:rPr>
              <w:t>员：</w:t>
            </w: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蒉湘绮</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福建省轻工业联合会秘书长</w:t>
            </w:r>
          </w:p>
        </w:tc>
      </w:tr>
      <w:tr w:rsidR="00931393">
        <w:trPr>
          <w:trHeight w:val="419"/>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曾宪升</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德化县陶瓷发展委员会办公室主任</w:t>
            </w:r>
          </w:p>
        </w:tc>
      </w:tr>
      <w:tr w:rsidR="00931393">
        <w:trPr>
          <w:trHeight w:val="569"/>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黄永怀</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德化县人力资源和社会保障局局长</w:t>
            </w:r>
          </w:p>
        </w:tc>
      </w:tr>
      <w:tr w:rsidR="00931393">
        <w:trPr>
          <w:trHeight w:val="549"/>
        </w:trPr>
        <w:tc>
          <w:tcPr>
            <w:tcW w:w="2088" w:type="dxa"/>
          </w:tcPr>
          <w:p w:rsidR="00931393" w:rsidRDefault="00931393">
            <w:pPr>
              <w:pStyle w:val="2"/>
              <w:spacing w:after="0" w:line="540" w:lineRule="exact"/>
              <w:ind w:left="420"/>
              <w:jc w:val="left"/>
              <w:rPr>
                <w:rFonts w:ascii="仿宋_GB2312" w:eastAsia="仿宋_GB2312"/>
                <w:sz w:val="32"/>
                <w:szCs w:val="32"/>
              </w:rPr>
            </w:pP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陈章琳</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德化县总工会常务副主席</w:t>
            </w:r>
          </w:p>
        </w:tc>
      </w:tr>
      <w:tr w:rsidR="00931393">
        <w:trPr>
          <w:trHeight w:val="430"/>
        </w:trPr>
        <w:tc>
          <w:tcPr>
            <w:tcW w:w="9060" w:type="dxa"/>
            <w:gridSpan w:val="3"/>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b/>
                <w:bCs/>
                <w:sz w:val="32"/>
                <w:szCs w:val="32"/>
              </w:rPr>
              <w:t>二、领导小组办公室</w:t>
            </w:r>
          </w:p>
        </w:tc>
      </w:tr>
      <w:tr w:rsidR="00931393">
        <w:trPr>
          <w:trHeight w:val="481"/>
        </w:trPr>
        <w:tc>
          <w:tcPr>
            <w:tcW w:w="2088" w:type="dxa"/>
          </w:tcPr>
          <w:p w:rsidR="00931393" w:rsidRDefault="00D96E1B">
            <w:pPr>
              <w:pStyle w:val="2"/>
              <w:spacing w:after="0" w:line="540" w:lineRule="exact"/>
              <w:ind w:left="420" w:firstLineChars="100" w:firstLine="320"/>
              <w:jc w:val="left"/>
              <w:rPr>
                <w:rFonts w:ascii="仿宋_GB2312" w:eastAsia="仿宋_GB2312"/>
                <w:sz w:val="32"/>
                <w:szCs w:val="32"/>
              </w:rPr>
            </w:pPr>
            <w:r>
              <w:rPr>
                <w:rFonts w:ascii="仿宋_GB2312" w:eastAsia="仿宋_GB2312" w:hint="eastAsia"/>
                <w:sz w:val="32"/>
                <w:szCs w:val="32"/>
              </w:rPr>
              <w:t>主</w:t>
            </w:r>
            <w:r>
              <w:rPr>
                <w:rFonts w:ascii="仿宋_GB2312" w:eastAsia="仿宋_GB2312" w:hint="eastAsia"/>
                <w:sz w:val="32"/>
                <w:szCs w:val="32"/>
              </w:rPr>
              <w:t xml:space="preserve">  </w:t>
            </w:r>
            <w:r>
              <w:rPr>
                <w:rFonts w:ascii="仿宋_GB2312" w:eastAsia="仿宋_GB2312" w:hint="eastAsia"/>
                <w:sz w:val="32"/>
                <w:szCs w:val="32"/>
              </w:rPr>
              <w:t>任：</w:t>
            </w:r>
          </w:p>
        </w:tc>
        <w:tc>
          <w:tcPr>
            <w:tcW w:w="1530"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蒉湘绮</w:t>
            </w:r>
          </w:p>
        </w:tc>
        <w:tc>
          <w:tcPr>
            <w:tcW w:w="5442" w:type="dxa"/>
          </w:tcPr>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z w:val="32"/>
                <w:szCs w:val="32"/>
              </w:rPr>
              <w:t>福建省轻工业联合会秘书长</w:t>
            </w:r>
          </w:p>
        </w:tc>
      </w:tr>
      <w:tr w:rsidR="00931393">
        <w:tc>
          <w:tcPr>
            <w:tcW w:w="2088" w:type="dxa"/>
          </w:tcPr>
          <w:p w:rsidR="00931393" w:rsidRDefault="00D96E1B">
            <w:pPr>
              <w:pStyle w:val="2"/>
              <w:spacing w:after="0" w:line="540" w:lineRule="exact"/>
              <w:ind w:left="420" w:firstLineChars="100" w:firstLine="320"/>
              <w:jc w:val="left"/>
              <w:rPr>
                <w:rFonts w:ascii="仿宋_GB2312" w:eastAsia="仿宋_GB2312"/>
                <w:sz w:val="32"/>
                <w:szCs w:val="32"/>
              </w:rPr>
            </w:pPr>
            <w:r>
              <w:rPr>
                <w:rFonts w:ascii="仿宋_GB2312" w:eastAsia="仿宋_GB2312" w:hint="eastAsia"/>
                <w:sz w:val="32"/>
                <w:szCs w:val="32"/>
              </w:rPr>
              <w:t>成</w:t>
            </w:r>
            <w:r>
              <w:rPr>
                <w:rFonts w:ascii="仿宋_GB2312" w:eastAsia="仿宋_GB2312" w:hint="eastAsia"/>
                <w:sz w:val="32"/>
                <w:szCs w:val="32"/>
              </w:rPr>
              <w:t xml:space="preserve">  </w:t>
            </w:r>
            <w:r>
              <w:rPr>
                <w:rFonts w:ascii="仿宋_GB2312" w:eastAsia="仿宋_GB2312" w:hint="eastAsia"/>
                <w:sz w:val="32"/>
                <w:szCs w:val="32"/>
              </w:rPr>
              <w:t>员：</w:t>
            </w:r>
          </w:p>
        </w:tc>
        <w:tc>
          <w:tcPr>
            <w:tcW w:w="6972" w:type="dxa"/>
            <w:gridSpan w:val="2"/>
          </w:tcPr>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Ansi="仿宋" w:cs="仿宋" w:hint="eastAsia"/>
                <w:color w:val="000000" w:themeColor="text1"/>
                <w:spacing w:val="-11"/>
                <w:kern w:val="0"/>
                <w:sz w:val="32"/>
                <w:szCs w:val="32"/>
              </w:rPr>
              <w:t>柯少奴</w:t>
            </w:r>
            <w:r>
              <w:rPr>
                <w:rFonts w:ascii="仿宋_GB2312" w:eastAsia="仿宋_GB2312" w:hAnsi="仿宋" w:cs="仿宋" w:hint="eastAsia"/>
                <w:color w:val="000000" w:themeColor="text1"/>
                <w:spacing w:val="-11"/>
                <w:kern w:val="0"/>
                <w:sz w:val="32"/>
                <w:szCs w:val="32"/>
              </w:rPr>
              <w:t xml:space="preserve">     </w:t>
            </w:r>
            <w:r>
              <w:rPr>
                <w:rFonts w:ascii="仿宋_GB2312" w:eastAsia="仿宋_GB2312" w:hint="eastAsia"/>
                <w:spacing w:val="-11"/>
                <w:sz w:val="32"/>
                <w:szCs w:val="32"/>
              </w:rPr>
              <w:t>福建省财贸轻纺烟草医药工会</w:t>
            </w:r>
          </w:p>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int="eastAsia"/>
                <w:spacing w:val="-11"/>
                <w:sz w:val="32"/>
                <w:szCs w:val="32"/>
              </w:rPr>
              <w:t>林荣泰</w:t>
            </w:r>
            <w:r>
              <w:rPr>
                <w:rFonts w:ascii="仿宋_GB2312" w:eastAsia="仿宋_GB2312" w:hint="eastAsia"/>
                <w:spacing w:val="-11"/>
                <w:sz w:val="32"/>
                <w:szCs w:val="32"/>
              </w:rPr>
              <w:t xml:space="preserve">     </w:t>
            </w:r>
            <w:r>
              <w:rPr>
                <w:rFonts w:ascii="仿宋_GB2312" w:eastAsia="仿宋_GB2312" w:hint="eastAsia"/>
                <w:sz w:val="32"/>
                <w:szCs w:val="32"/>
              </w:rPr>
              <w:t>福建省轻工业联合会</w:t>
            </w:r>
          </w:p>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int="eastAsia"/>
                <w:spacing w:val="-11"/>
                <w:sz w:val="32"/>
                <w:szCs w:val="32"/>
              </w:rPr>
              <w:t>赖诗渊</w:t>
            </w:r>
            <w:r>
              <w:rPr>
                <w:rFonts w:ascii="仿宋_GB2312" w:eastAsia="仿宋_GB2312" w:hint="eastAsia"/>
                <w:spacing w:val="-11"/>
                <w:sz w:val="32"/>
                <w:szCs w:val="32"/>
              </w:rPr>
              <w:t xml:space="preserve">     </w:t>
            </w:r>
            <w:r>
              <w:rPr>
                <w:rFonts w:ascii="仿宋_GB2312" w:eastAsia="仿宋_GB2312" w:hint="eastAsia"/>
                <w:spacing w:val="-11"/>
                <w:sz w:val="32"/>
                <w:szCs w:val="32"/>
              </w:rPr>
              <w:t>德化县陶瓷办</w:t>
            </w:r>
          </w:p>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int="eastAsia"/>
                <w:spacing w:val="-11"/>
                <w:sz w:val="32"/>
                <w:szCs w:val="32"/>
              </w:rPr>
              <w:t>许金泽</w:t>
            </w:r>
            <w:r>
              <w:rPr>
                <w:rFonts w:ascii="仿宋_GB2312" w:eastAsia="仿宋_GB2312" w:hint="eastAsia"/>
                <w:spacing w:val="-11"/>
                <w:sz w:val="32"/>
                <w:szCs w:val="32"/>
              </w:rPr>
              <w:t xml:space="preserve">     </w:t>
            </w:r>
            <w:r>
              <w:rPr>
                <w:rFonts w:ascii="仿宋_GB2312" w:eastAsia="仿宋_GB2312" w:hint="eastAsia"/>
                <w:spacing w:val="-11"/>
                <w:sz w:val="32"/>
                <w:szCs w:val="32"/>
              </w:rPr>
              <w:t>德化县陶瓷办</w:t>
            </w:r>
          </w:p>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int="eastAsia"/>
                <w:spacing w:val="-11"/>
                <w:sz w:val="32"/>
                <w:szCs w:val="32"/>
              </w:rPr>
              <w:t>许全福</w:t>
            </w:r>
            <w:r>
              <w:rPr>
                <w:rFonts w:ascii="仿宋_GB2312" w:eastAsia="仿宋_GB2312" w:hint="eastAsia"/>
                <w:spacing w:val="-11"/>
                <w:sz w:val="32"/>
                <w:szCs w:val="32"/>
              </w:rPr>
              <w:t xml:space="preserve">     </w:t>
            </w:r>
            <w:r>
              <w:rPr>
                <w:rFonts w:ascii="仿宋_GB2312" w:eastAsia="仿宋_GB2312" w:hint="eastAsia"/>
                <w:spacing w:val="-11"/>
                <w:sz w:val="32"/>
                <w:szCs w:val="32"/>
              </w:rPr>
              <w:t>德化县人社局</w:t>
            </w:r>
          </w:p>
          <w:p w:rsidR="00931393" w:rsidRDefault="00D96E1B">
            <w:pPr>
              <w:pStyle w:val="2"/>
              <w:spacing w:after="0" w:line="540" w:lineRule="exact"/>
              <w:ind w:leftChars="0" w:left="0"/>
              <w:jc w:val="left"/>
              <w:rPr>
                <w:rFonts w:ascii="仿宋_GB2312" w:eastAsia="仿宋_GB2312"/>
                <w:spacing w:val="-11"/>
                <w:sz w:val="32"/>
                <w:szCs w:val="32"/>
              </w:rPr>
            </w:pPr>
            <w:r>
              <w:rPr>
                <w:rFonts w:ascii="仿宋_GB2312" w:eastAsia="仿宋_GB2312" w:hint="eastAsia"/>
                <w:spacing w:val="-11"/>
                <w:sz w:val="32"/>
                <w:szCs w:val="32"/>
              </w:rPr>
              <w:t>林志斌</w:t>
            </w:r>
            <w:r>
              <w:rPr>
                <w:rFonts w:ascii="仿宋_GB2312" w:eastAsia="仿宋_GB2312" w:hint="eastAsia"/>
                <w:spacing w:val="-11"/>
                <w:sz w:val="32"/>
                <w:szCs w:val="32"/>
              </w:rPr>
              <w:t xml:space="preserve">     </w:t>
            </w:r>
            <w:r>
              <w:rPr>
                <w:rFonts w:ascii="仿宋_GB2312" w:eastAsia="仿宋_GB2312" w:hint="eastAsia"/>
                <w:spacing w:val="-11"/>
                <w:sz w:val="32"/>
                <w:szCs w:val="32"/>
              </w:rPr>
              <w:t>县总工会</w:t>
            </w:r>
          </w:p>
          <w:p w:rsidR="00931393" w:rsidRDefault="00D96E1B">
            <w:pPr>
              <w:pStyle w:val="2"/>
              <w:spacing w:after="0" w:line="540" w:lineRule="exact"/>
              <w:ind w:leftChars="0" w:left="0"/>
              <w:jc w:val="left"/>
              <w:rPr>
                <w:rFonts w:ascii="仿宋_GB2312" w:eastAsia="仿宋_GB2312"/>
                <w:sz w:val="32"/>
                <w:szCs w:val="32"/>
              </w:rPr>
            </w:pPr>
            <w:r>
              <w:rPr>
                <w:rFonts w:ascii="仿宋_GB2312" w:eastAsia="仿宋_GB2312" w:hint="eastAsia"/>
                <w:spacing w:val="-11"/>
                <w:sz w:val="32"/>
                <w:szCs w:val="32"/>
              </w:rPr>
              <w:t>张少华</w:t>
            </w:r>
            <w:r>
              <w:rPr>
                <w:rFonts w:ascii="仿宋_GB2312" w:eastAsia="仿宋_GB2312" w:hint="eastAsia"/>
                <w:spacing w:val="-11"/>
                <w:sz w:val="32"/>
                <w:szCs w:val="32"/>
              </w:rPr>
              <w:t xml:space="preserve">     </w:t>
            </w:r>
            <w:r>
              <w:rPr>
                <w:rFonts w:ascii="仿宋_GB2312" w:eastAsia="仿宋_GB2312" w:hint="eastAsia"/>
                <w:spacing w:val="-11"/>
                <w:sz w:val="32"/>
                <w:szCs w:val="32"/>
              </w:rPr>
              <w:t>德化臻峰文创园</w:t>
            </w:r>
          </w:p>
        </w:tc>
      </w:tr>
    </w:tbl>
    <w:p w:rsidR="00931393" w:rsidRDefault="00931393">
      <w:pPr>
        <w:pStyle w:val="2"/>
        <w:spacing w:after="0" w:line="540" w:lineRule="exact"/>
        <w:ind w:leftChars="0" w:left="0"/>
        <w:jc w:val="left"/>
        <w:rPr>
          <w:rFonts w:ascii="仿宋_GB2312" w:eastAsia="仿宋_GB2312" w:hAnsi="宋体" w:cs="宋体"/>
          <w:sz w:val="32"/>
          <w:szCs w:val="32"/>
        </w:rPr>
        <w:sectPr w:rsidR="00931393">
          <w:footerReference w:type="default" r:id="rId8"/>
          <w:pgSz w:w="11906" w:h="16838"/>
          <w:pgMar w:top="2098" w:right="1531" w:bottom="1984" w:left="1531" w:header="851" w:footer="992" w:gutter="0"/>
          <w:cols w:space="0"/>
          <w:docGrid w:type="lines" w:linePitch="312"/>
        </w:sectPr>
      </w:pPr>
    </w:p>
    <w:p w:rsidR="00931393" w:rsidRDefault="00D96E1B">
      <w:pPr>
        <w:pStyle w:val="2"/>
        <w:spacing w:after="0" w:line="540" w:lineRule="exact"/>
        <w:ind w:leftChars="0" w:left="0"/>
        <w:jc w:val="left"/>
        <w:rPr>
          <w:rFonts w:ascii="宋体" w:hAnsi="宋体" w:cs="宋体"/>
          <w:sz w:val="32"/>
          <w:szCs w:val="32"/>
        </w:rPr>
      </w:pPr>
      <w:r>
        <w:rPr>
          <w:rFonts w:ascii="宋体" w:hAnsi="宋体" w:cs="宋体" w:hint="eastAsia"/>
          <w:sz w:val="32"/>
          <w:szCs w:val="32"/>
        </w:rPr>
        <w:lastRenderedPageBreak/>
        <w:t>附件</w:t>
      </w:r>
      <w:r>
        <w:rPr>
          <w:rFonts w:ascii="宋体" w:hAnsi="宋体" w:cs="宋体" w:hint="eastAsia"/>
          <w:sz w:val="32"/>
          <w:szCs w:val="32"/>
        </w:rPr>
        <w:t>2</w:t>
      </w:r>
    </w:p>
    <w:p w:rsidR="00931393" w:rsidRDefault="00931393">
      <w:pPr>
        <w:pStyle w:val="2"/>
        <w:spacing w:after="0" w:line="540" w:lineRule="exact"/>
        <w:ind w:leftChars="0" w:left="0"/>
        <w:jc w:val="left"/>
        <w:rPr>
          <w:rFonts w:eastAsia="仿宋"/>
          <w:sz w:val="32"/>
          <w:szCs w:val="32"/>
        </w:rPr>
      </w:pPr>
    </w:p>
    <w:p w:rsidR="00931393" w:rsidRDefault="00D96E1B">
      <w:pPr>
        <w:pStyle w:val="2"/>
        <w:spacing w:after="0" w:line="540" w:lineRule="exact"/>
        <w:ind w:leftChars="0" w:left="0" w:firstLineChars="200" w:firstLine="883"/>
        <w:jc w:val="center"/>
        <w:rPr>
          <w:rFonts w:ascii="宋体" w:hAnsi="宋体" w:cs="宋体"/>
          <w:b/>
          <w:bCs/>
          <w:sz w:val="44"/>
          <w:szCs w:val="44"/>
        </w:rPr>
      </w:pPr>
      <w:r>
        <w:rPr>
          <w:rFonts w:ascii="宋体" w:hAnsi="宋体" w:cs="宋体" w:hint="eastAsia"/>
          <w:b/>
          <w:bCs/>
          <w:sz w:val="44"/>
          <w:szCs w:val="44"/>
        </w:rPr>
        <w:t>首届福建省“工匠杯”（陶瓷）职业技能竞赛日程安排</w:t>
      </w:r>
    </w:p>
    <w:p w:rsidR="00931393" w:rsidRDefault="00931393">
      <w:pPr>
        <w:pStyle w:val="2"/>
        <w:spacing w:after="0" w:line="540" w:lineRule="exact"/>
        <w:ind w:leftChars="0" w:left="0" w:firstLineChars="200" w:firstLine="640"/>
        <w:rPr>
          <w:rFonts w:eastAsia="仿宋"/>
          <w:sz w:val="32"/>
          <w:szCs w:val="32"/>
        </w:rPr>
      </w:pPr>
    </w:p>
    <w:tbl>
      <w:tblPr>
        <w:tblStyle w:val="a7"/>
        <w:tblW w:w="12897" w:type="dxa"/>
        <w:tblLayout w:type="fixed"/>
        <w:tblLook w:val="04A0" w:firstRow="1" w:lastRow="0" w:firstColumn="1" w:lastColumn="0" w:noHBand="0" w:noVBand="1"/>
      </w:tblPr>
      <w:tblGrid>
        <w:gridCol w:w="1542"/>
        <w:gridCol w:w="2670"/>
        <w:gridCol w:w="3405"/>
        <w:gridCol w:w="2940"/>
        <w:gridCol w:w="2340"/>
      </w:tblGrid>
      <w:tr w:rsidR="00931393">
        <w:trPr>
          <w:trHeight w:val="675"/>
        </w:trPr>
        <w:tc>
          <w:tcPr>
            <w:tcW w:w="4212" w:type="dxa"/>
            <w:gridSpan w:val="2"/>
            <w:vAlign w:val="center"/>
          </w:tcPr>
          <w:p w:rsidR="00931393" w:rsidRDefault="00D96E1B">
            <w:pPr>
              <w:adjustRightInd w:val="0"/>
              <w:snapToGrid w:val="0"/>
              <w:jc w:val="center"/>
              <w:rPr>
                <w:rFonts w:ascii="仿宋_GB2312" w:eastAsia="仿宋_GB2312" w:hAnsi="仿宋" w:cs="仿宋"/>
                <w:b/>
                <w:color w:val="000000" w:themeColor="text1"/>
                <w:sz w:val="28"/>
                <w:szCs w:val="28"/>
              </w:rPr>
            </w:pPr>
            <w:r>
              <w:rPr>
                <w:rFonts w:ascii="仿宋_GB2312" w:eastAsia="仿宋_GB2312" w:hAnsi="仿宋" w:cs="仿宋" w:hint="eastAsia"/>
                <w:b/>
                <w:color w:val="000000" w:themeColor="text1"/>
                <w:sz w:val="28"/>
                <w:szCs w:val="28"/>
              </w:rPr>
              <w:t>活动时间</w:t>
            </w:r>
          </w:p>
        </w:tc>
        <w:tc>
          <w:tcPr>
            <w:tcW w:w="3405" w:type="dxa"/>
            <w:vAlign w:val="center"/>
          </w:tcPr>
          <w:p w:rsidR="00931393" w:rsidRDefault="00D96E1B">
            <w:pPr>
              <w:adjustRightInd w:val="0"/>
              <w:snapToGrid w:val="0"/>
              <w:jc w:val="center"/>
              <w:rPr>
                <w:rFonts w:ascii="仿宋_GB2312" w:eastAsia="仿宋_GB2312" w:hAnsi="仿宋" w:cs="仿宋"/>
                <w:b/>
                <w:color w:val="000000" w:themeColor="text1"/>
                <w:sz w:val="28"/>
                <w:szCs w:val="28"/>
              </w:rPr>
            </w:pPr>
            <w:r>
              <w:rPr>
                <w:rFonts w:ascii="仿宋_GB2312" w:eastAsia="仿宋_GB2312" w:hAnsi="仿宋" w:cs="仿宋" w:hint="eastAsia"/>
                <w:b/>
                <w:color w:val="000000" w:themeColor="text1"/>
                <w:sz w:val="28"/>
                <w:szCs w:val="28"/>
              </w:rPr>
              <w:t>活动内容</w:t>
            </w:r>
          </w:p>
        </w:tc>
        <w:tc>
          <w:tcPr>
            <w:tcW w:w="2940" w:type="dxa"/>
            <w:vAlign w:val="center"/>
          </w:tcPr>
          <w:p w:rsidR="00931393" w:rsidRDefault="00D96E1B">
            <w:pPr>
              <w:adjustRightInd w:val="0"/>
              <w:snapToGrid w:val="0"/>
              <w:jc w:val="center"/>
              <w:rPr>
                <w:rFonts w:ascii="仿宋_GB2312" w:eastAsia="仿宋_GB2312" w:hAnsi="仿宋" w:cs="仿宋"/>
                <w:b/>
                <w:color w:val="000000" w:themeColor="text1"/>
                <w:sz w:val="28"/>
                <w:szCs w:val="28"/>
              </w:rPr>
            </w:pPr>
            <w:r>
              <w:rPr>
                <w:rFonts w:ascii="仿宋_GB2312" w:eastAsia="仿宋_GB2312" w:hAnsi="仿宋" w:cs="仿宋" w:hint="eastAsia"/>
                <w:b/>
                <w:color w:val="000000" w:themeColor="text1"/>
                <w:sz w:val="28"/>
                <w:szCs w:val="28"/>
              </w:rPr>
              <w:t>活动地点</w:t>
            </w:r>
          </w:p>
        </w:tc>
        <w:tc>
          <w:tcPr>
            <w:tcW w:w="2340" w:type="dxa"/>
            <w:vAlign w:val="center"/>
          </w:tcPr>
          <w:p w:rsidR="00931393" w:rsidRDefault="00D96E1B">
            <w:pPr>
              <w:adjustRightInd w:val="0"/>
              <w:snapToGrid w:val="0"/>
              <w:jc w:val="center"/>
              <w:rPr>
                <w:rFonts w:ascii="仿宋_GB2312" w:eastAsia="仿宋_GB2312" w:hAnsi="仿宋" w:cs="仿宋"/>
                <w:b/>
                <w:color w:val="000000" w:themeColor="text1"/>
                <w:sz w:val="28"/>
                <w:szCs w:val="28"/>
              </w:rPr>
            </w:pPr>
            <w:r>
              <w:rPr>
                <w:rFonts w:ascii="仿宋_GB2312" w:eastAsia="仿宋_GB2312" w:hAnsi="仿宋" w:cs="仿宋" w:hint="eastAsia"/>
                <w:b/>
                <w:color w:val="000000" w:themeColor="text1"/>
                <w:sz w:val="28"/>
                <w:szCs w:val="28"/>
              </w:rPr>
              <w:t>参加对象</w:t>
            </w:r>
          </w:p>
        </w:tc>
      </w:tr>
      <w:tr w:rsidR="00931393">
        <w:trPr>
          <w:trHeight w:hRule="exact" w:val="850"/>
        </w:trPr>
        <w:tc>
          <w:tcPr>
            <w:tcW w:w="1542" w:type="dxa"/>
            <w:vMerge w:val="restart"/>
            <w:vAlign w:val="center"/>
          </w:tcPr>
          <w:p w:rsidR="00931393" w:rsidRDefault="00D96E1B">
            <w:pPr>
              <w:adjustRightInd w:val="0"/>
              <w:snapToGrid w:val="0"/>
              <w:jc w:val="center"/>
              <w:rPr>
                <w:rFonts w:ascii="仿宋_GB2312" w:eastAsia="仿宋_GB2312" w:hAnsi="仿宋" w:cs="仿宋"/>
                <w:bCs/>
                <w:color w:val="000000" w:themeColor="text1"/>
                <w:sz w:val="28"/>
                <w:szCs w:val="28"/>
              </w:rPr>
            </w:pPr>
            <w:r>
              <w:rPr>
                <w:rFonts w:ascii="仿宋_GB2312" w:eastAsia="仿宋_GB2312" w:hAnsi="仿宋" w:cs="仿宋" w:hint="eastAsia"/>
                <w:bCs/>
                <w:color w:val="000000" w:themeColor="text1"/>
                <w:sz w:val="28"/>
                <w:szCs w:val="28"/>
              </w:rPr>
              <w:t>12</w:t>
            </w:r>
            <w:r>
              <w:rPr>
                <w:rFonts w:ascii="仿宋_GB2312" w:eastAsia="仿宋_GB2312" w:hAnsi="仿宋" w:cs="仿宋" w:hint="eastAsia"/>
                <w:bCs/>
                <w:color w:val="000000" w:themeColor="text1"/>
                <w:sz w:val="28"/>
                <w:szCs w:val="28"/>
              </w:rPr>
              <w:t>月</w:t>
            </w:r>
            <w:r>
              <w:rPr>
                <w:rFonts w:ascii="仿宋_GB2312" w:eastAsia="仿宋_GB2312" w:hAnsi="仿宋" w:cs="仿宋" w:hint="eastAsia"/>
                <w:bCs/>
                <w:color w:val="000000" w:themeColor="text1"/>
                <w:sz w:val="28"/>
                <w:szCs w:val="28"/>
              </w:rPr>
              <w:t>22</w:t>
            </w:r>
            <w:r>
              <w:rPr>
                <w:rFonts w:ascii="仿宋_GB2312" w:eastAsia="仿宋_GB2312" w:hAnsi="仿宋" w:cs="仿宋" w:hint="eastAsia"/>
                <w:bCs/>
                <w:color w:val="000000" w:themeColor="text1"/>
                <w:sz w:val="28"/>
                <w:szCs w:val="28"/>
              </w:rPr>
              <w:t>日</w:t>
            </w:r>
          </w:p>
          <w:p w:rsidR="00931393" w:rsidRDefault="00D96E1B">
            <w:pPr>
              <w:adjustRightInd w:val="0"/>
              <w:snapToGrid w:val="0"/>
              <w:jc w:val="center"/>
              <w:rPr>
                <w:rFonts w:ascii="仿宋_GB2312" w:eastAsia="仿宋_GB2312" w:hAnsi="仿宋" w:cs="仿宋"/>
                <w:bCs/>
                <w:color w:val="000000" w:themeColor="text1"/>
                <w:sz w:val="28"/>
                <w:szCs w:val="28"/>
              </w:rPr>
            </w:pPr>
            <w:r>
              <w:rPr>
                <w:rFonts w:ascii="仿宋_GB2312" w:eastAsia="仿宋_GB2312" w:hAnsi="仿宋" w:cs="仿宋" w:hint="eastAsia"/>
                <w:bCs/>
                <w:color w:val="000000" w:themeColor="text1"/>
                <w:sz w:val="28"/>
                <w:szCs w:val="28"/>
              </w:rPr>
              <w:t>（周三）</w:t>
            </w:r>
          </w:p>
        </w:tc>
        <w:tc>
          <w:tcPr>
            <w:tcW w:w="2670" w:type="dxa"/>
            <w:vAlign w:val="center"/>
          </w:tcPr>
          <w:p w:rsidR="00931393" w:rsidRDefault="00D96E1B">
            <w:pPr>
              <w:adjustRightInd w:val="0"/>
              <w:snapToGrid w:val="0"/>
              <w:ind w:left="280" w:hangingChars="100" w:hanging="28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上午</w:t>
            </w:r>
            <w:r>
              <w:rPr>
                <w:rFonts w:ascii="仿宋_GB2312" w:eastAsia="仿宋_GB2312" w:hAnsi="仿宋" w:cs="仿宋" w:hint="eastAsia"/>
                <w:color w:val="000000" w:themeColor="text1"/>
                <w:sz w:val="28"/>
                <w:szCs w:val="28"/>
              </w:rPr>
              <w:t>8:00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12:00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选手报到、领取参赛证、抽座位号</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德化县陶瓷办</w:t>
            </w:r>
          </w:p>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三楼</w:t>
            </w:r>
            <w:r>
              <w:rPr>
                <w:rFonts w:ascii="仿宋_GB2312" w:eastAsia="仿宋_GB2312" w:hAnsi="仿宋" w:cs="仿宋" w:hint="eastAsia"/>
                <w:color w:val="000000" w:themeColor="text1"/>
                <w:sz w:val="28"/>
                <w:szCs w:val="28"/>
              </w:rPr>
              <w:t>309</w:t>
            </w:r>
            <w:r>
              <w:rPr>
                <w:rFonts w:ascii="仿宋_GB2312" w:eastAsia="仿宋_GB2312" w:hAnsi="仿宋" w:cs="仿宋" w:hint="eastAsia"/>
                <w:color w:val="000000" w:themeColor="text1"/>
                <w:sz w:val="28"/>
                <w:szCs w:val="28"/>
              </w:rPr>
              <w:t>室</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参赛选手</w:t>
            </w:r>
          </w:p>
        </w:tc>
      </w:tr>
      <w:tr w:rsidR="00931393">
        <w:trPr>
          <w:trHeight w:hRule="exact" w:val="850"/>
        </w:trPr>
        <w:tc>
          <w:tcPr>
            <w:tcW w:w="1542" w:type="dxa"/>
            <w:vMerge/>
            <w:vAlign w:val="center"/>
          </w:tcPr>
          <w:p w:rsidR="00931393" w:rsidRDefault="00931393">
            <w:pPr>
              <w:adjustRightInd w:val="0"/>
              <w:snapToGrid w:val="0"/>
              <w:jc w:val="center"/>
              <w:rPr>
                <w:rFonts w:ascii="仿宋_GB2312" w:eastAsia="仿宋_GB2312" w:hAnsi="仿宋" w:cs="仿宋"/>
                <w:bCs/>
                <w:color w:val="000000" w:themeColor="text1"/>
                <w:sz w:val="28"/>
                <w:szCs w:val="28"/>
              </w:rPr>
            </w:pP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下午</w:t>
            </w:r>
            <w:r>
              <w:rPr>
                <w:rFonts w:ascii="仿宋_GB2312" w:eastAsia="仿宋_GB2312" w:hAnsi="仿宋" w:cs="仿宋" w:hint="eastAsia"/>
                <w:color w:val="000000" w:themeColor="text1"/>
                <w:sz w:val="28"/>
                <w:szCs w:val="28"/>
              </w:rPr>
              <w:t>16:00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熟悉考场</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臻峰文创园负一楼</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参赛选手</w:t>
            </w:r>
          </w:p>
        </w:tc>
      </w:tr>
      <w:tr w:rsidR="00931393">
        <w:trPr>
          <w:trHeight w:hRule="exact" w:val="850"/>
        </w:trPr>
        <w:tc>
          <w:tcPr>
            <w:tcW w:w="1542" w:type="dxa"/>
            <w:vMerge w:val="restart"/>
            <w:vAlign w:val="center"/>
          </w:tcPr>
          <w:p w:rsidR="00931393" w:rsidRDefault="00D96E1B">
            <w:pPr>
              <w:adjustRightInd w:val="0"/>
              <w:snapToGrid w:val="0"/>
              <w:jc w:val="center"/>
              <w:rPr>
                <w:rFonts w:ascii="仿宋_GB2312" w:eastAsia="仿宋_GB2312" w:hAnsi="仿宋" w:cs="仿宋"/>
                <w:bCs/>
                <w:color w:val="000000" w:themeColor="text1"/>
                <w:sz w:val="28"/>
                <w:szCs w:val="28"/>
              </w:rPr>
            </w:pPr>
            <w:r>
              <w:rPr>
                <w:rFonts w:ascii="仿宋_GB2312" w:eastAsia="仿宋_GB2312" w:hAnsi="仿宋" w:cs="仿宋" w:hint="eastAsia"/>
                <w:bCs/>
                <w:color w:val="000000" w:themeColor="text1"/>
                <w:sz w:val="28"/>
                <w:szCs w:val="28"/>
              </w:rPr>
              <w:t>12</w:t>
            </w:r>
            <w:r>
              <w:rPr>
                <w:rFonts w:ascii="仿宋_GB2312" w:eastAsia="仿宋_GB2312" w:hAnsi="仿宋" w:cs="仿宋" w:hint="eastAsia"/>
                <w:bCs/>
                <w:color w:val="000000" w:themeColor="text1"/>
                <w:sz w:val="28"/>
                <w:szCs w:val="28"/>
              </w:rPr>
              <w:t>月</w:t>
            </w:r>
            <w:r>
              <w:rPr>
                <w:rFonts w:ascii="仿宋_GB2312" w:eastAsia="仿宋_GB2312" w:hAnsi="仿宋" w:cs="仿宋" w:hint="eastAsia"/>
                <w:bCs/>
                <w:color w:val="000000" w:themeColor="text1"/>
                <w:sz w:val="28"/>
                <w:szCs w:val="28"/>
              </w:rPr>
              <w:t>23</w:t>
            </w:r>
            <w:r>
              <w:rPr>
                <w:rFonts w:ascii="仿宋_GB2312" w:eastAsia="仿宋_GB2312" w:hAnsi="仿宋" w:cs="仿宋" w:hint="eastAsia"/>
                <w:bCs/>
                <w:color w:val="000000" w:themeColor="text1"/>
                <w:sz w:val="28"/>
                <w:szCs w:val="28"/>
              </w:rPr>
              <w:t>日</w:t>
            </w:r>
          </w:p>
          <w:p w:rsidR="00931393" w:rsidRDefault="00D96E1B">
            <w:pPr>
              <w:adjustRightInd w:val="0"/>
              <w:snapToGrid w:val="0"/>
              <w:jc w:val="center"/>
              <w:rPr>
                <w:rFonts w:ascii="仿宋_GB2312" w:eastAsia="仿宋_GB2312" w:hAnsi="仿宋" w:cs="仿宋"/>
                <w:bCs/>
                <w:color w:val="000000" w:themeColor="text1"/>
                <w:sz w:val="28"/>
                <w:szCs w:val="28"/>
              </w:rPr>
            </w:pPr>
            <w:r>
              <w:rPr>
                <w:rFonts w:ascii="仿宋_GB2312" w:eastAsia="仿宋_GB2312" w:hAnsi="仿宋" w:cs="仿宋" w:hint="eastAsia"/>
                <w:bCs/>
                <w:color w:val="000000" w:themeColor="text1"/>
                <w:sz w:val="28"/>
                <w:szCs w:val="28"/>
              </w:rPr>
              <w:t>（周四）</w:t>
            </w: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上午</w:t>
            </w:r>
            <w:r>
              <w:rPr>
                <w:rFonts w:ascii="仿宋_GB2312" w:eastAsia="仿宋_GB2312" w:hAnsi="仿宋" w:cs="仿宋" w:hint="eastAsia"/>
                <w:color w:val="000000" w:themeColor="text1"/>
                <w:sz w:val="28"/>
                <w:szCs w:val="28"/>
              </w:rPr>
              <w:t>09:00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10:00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理论考试</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臻峰文创园负一楼</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参赛选手</w:t>
            </w:r>
          </w:p>
        </w:tc>
      </w:tr>
      <w:tr w:rsidR="00931393">
        <w:trPr>
          <w:trHeight w:hRule="exact" w:val="850"/>
        </w:trPr>
        <w:tc>
          <w:tcPr>
            <w:tcW w:w="1542" w:type="dxa"/>
            <w:vMerge/>
            <w:vAlign w:val="center"/>
          </w:tcPr>
          <w:p w:rsidR="00931393" w:rsidRDefault="00931393">
            <w:pPr>
              <w:adjustRightInd w:val="0"/>
              <w:snapToGrid w:val="0"/>
              <w:jc w:val="center"/>
              <w:rPr>
                <w:rFonts w:ascii="仿宋_GB2312" w:eastAsia="仿宋_GB2312" w:hAnsi="仿宋" w:cs="仿宋"/>
                <w:bCs/>
                <w:color w:val="000000" w:themeColor="text1"/>
                <w:sz w:val="28"/>
                <w:szCs w:val="28"/>
              </w:rPr>
            </w:pP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上午</w:t>
            </w:r>
            <w:r>
              <w:rPr>
                <w:rFonts w:ascii="仿宋_GB2312" w:eastAsia="仿宋_GB2312" w:hAnsi="仿宋" w:cs="仿宋" w:hint="eastAsia"/>
                <w:color w:val="000000" w:themeColor="text1"/>
                <w:sz w:val="28"/>
                <w:szCs w:val="28"/>
              </w:rPr>
              <w:t>10:10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17:00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现场实操</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臻峰文创园负一楼</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参赛选手</w:t>
            </w:r>
          </w:p>
        </w:tc>
      </w:tr>
      <w:tr w:rsidR="00931393">
        <w:trPr>
          <w:trHeight w:hRule="exact" w:val="850"/>
        </w:trPr>
        <w:tc>
          <w:tcPr>
            <w:tcW w:w="1542" w:type="dxa"/>
            <w:vMerge/>
            <w:vAlign w:val="center"/>
          </w:tcPr>
          <w:p w:rsidR="00931393" w:rsidRDefault="00931393">
            <w:pPr>
              <w:adjustRightInd w:val="0"/>
              <w:snapToGrid w:val="0"/>
              <w:jc w:val="center"/>
              <w:rPr>
                <w:rFonts w:ascii="仿宋_GB2312" w:eastAsia="仿宋_GB2312" w:hAnsi="仿宋" w:cs="仿宋"/>
                <w:bCs/>
                <w:color w:val="000000" w:themeColor="text1"/>
                <w:sz w:val="28"/>
                <w:szCs w:val="28"/>
              </w:rPr>
            </w:pP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中午</w:t>
            </w:r>
            <w:r>
              <w:rPr>
                <w:rFonts w:ascii="仿宋_GB2312" w:eastAsia="仿宋_GB2312" w:hAnsi="仿宋" w:cs="仿宋" w:hint="eastAsia"/>
                <w:color w:val="000000" w:themeColor="text1"/>
                <w:sz w:val="28"/>
                <w:szCs w:val="28"/>
              </w:rPr>
              <w:t>12:00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12:30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午餐</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围桌</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选手、工作人员</w:t>
            </w:r>
          </w:p>
        </w:tc>
      </w:tr>
      <w:tr w:rsidR="00931393">
        <w:trPr>
          <w:trHeight w:hRule="exact" w:val="850"/>
        </w:trPr>
        <w:tc>
          <w:tcPr>
            <w:tcW w:w="1542" w:type="dxa"/>
            <w:vMerge w:val="restart"/>
            <w:vAlign w:val="center"/>
          </w:tcPr>
          <w:p w:rsidR="00931393" w:rsidRDefault="00D96E1B">
            <w:pPr>
              <w:adjustRightInd w:val="0"/>
              <w:snapToGrid w:val="0"/>
              <w:jc w:val="center"/>
              <w:rPr>
                <w:rFonts w:ascii="仿宋_GB2312" w:eastAsia="仿宋_GB2312" w:hAnsi="仿宋" w:cs="仿宋"/>
                <w:bCs/>
                <w:color w:val="000000" w:themeColor="text1"/>
                <w:sz w:val="28"/>
                <w:szCs w:val="28"/>
              </w:rPr>
            </w:pPr>
            <w:r>
              <w:rPr>
                <w:rFonts w:ascii="仿宋_GB2312" w:eastAsia="仿宋_GB2312" w:hAnsi="仿宋" w:cs="仿宋" w:hint="eastAsia"/>
                <w:bCs/>
                <w:color w:val="000000" w:themeColor="text1"/>
                <w:sz w:val="28"/>
                <w:szCs w:val="28"/>
              </w:rPr>
              <w:t>12</w:t>
            </w:r>
            <w:r>
              <w:rPr>
                <w:rFonts w:ascii="仿宋_GB2312" w:eastAsia="仿宋_GB2312" w:hAnsi="仿宋" w:cs="仿宋" w:hint="eastAsia"/>
                <w:bCs/>
                <w:color w:val="000000" w:themeColor="text1"/>
                <w:sz w:val="28"/>
                <w:szCs w:val="28"/>
              </w:rPr>
              <w:t>月</w:t>
            </w:r>
            <w:r>
              <w:rPr>
                <w:rFonts w:ascii="仿宋_GB2312" w:eastAsia="仿宋_GB2312" w:hAnsi="仿宋" w:cs="仿宋" w:hint="eastAsia"/>
                <w:bCs/>
                <w:color w:val="000000" w:themeColor="text1"/>
                <w:sz w:val="28"/>
                <w:szCs w:val="28"/>
              </w:rPr>
              <w:t>24</w:t>
            </w:r>
            <w:r>
              <w:rPr>
                <w:rFonts w:ascii="仿宋_GB2312" w:eastAsia="仿宋_GB2312" w:hAnsi="仿宋" w:cs="仿宋" w:hint="eastAsia"/>
                <w:bCs/>
                <w:color w:val="000000" w:themeColor="text1"/>
                <w:sz w:val="28"/>
                <w:szCs w:val="28"/>
              </w:rPr>
              <w:t>日（周五）</w:t>
            </w: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上午</w:t>
            </w:r>
            <w:r>
              <w:rPr>
                <w:rFonts w:ascii="仿宋_GB2312" w:eastAsia="仿宋_GB2312" w:hAnsi="仿宋" w:cs="仿宋" w:hint="eastAsia"/>
                <w:color w:val="000000" w:themeColor="text1"/>
                <w:sz w:val="28"/>
                <w:szCs w:val="28"/>
              </w:rPr>
              <w:t>09:00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12:00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作品评审</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臻峰文创园负一楼</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评委、工作人员</w:t>
            </w:r>
          </w:p>
        </w:tc>
      </w:tr>
      <w:tr w:rsidR="00931393">
        <w:trPr>
          <w:trHeight w:hRule="exact" w:val="850"/>
        </w:trPr>
        <w:tc>
          <w:tcPr>
            <w:tcW w:w="1542" w:type="dxa"/>
            <w:vMerge/>
            <w:vAlign w:val="center"/>
          </w:tcPr>
          <w:p w:rsidR="00931393" w:rsidRDefault="00931393">
            <w:pPr>
              <w:adjustRightInd w:val="0"/>
              <w:snapToGrid w:val="0"/>
              <w:jc w:val="center"/>
              <w:rPr>
                <w:rFonts w:ascii="仿宋_GB2312" w:eastAsia="仿宋_GB2312" w:hAnsi="仿宋" w:cs="仿宋"/>
                <w:bCs/>
                <w:color w:val="000000" w:themeColor="text1"/>
                <w:sz w:val="28"/>
                <w:szCs w:val="28"/>
              </w:rPr>
            </w:pPr>
          </w:p>
        </w:tc>
        <w:tc>
          <w:tcPr>
            <w:tcW w:w="267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下午</w:t>
            </w:r>
            <w:r>
              <w:rPr>
                <w:rFonts w:ascii="仿宋_GB2312" w:eastAsia="仿宋_GB2312" w:hAnsi="仿宋" w:cs="仿宋" w:hint="eastAsia"/>
                <w:color w:val="000000" w:themeColor="text1"/>
                <w:sz w:val="28"/>
                <w:szCs w:val="28"/>
              </w:rPr>
              <w:t>16:00</w:t>
            </w:r>
            <w:r>
              <w:rPr>
                <w:rFonts w:ascii="仿宋_GB2312" w:eastAsia="仿宋_GB2312" w:hAnsi="仿宋" w:cs="仿宋" w:hint="eastAsia"/>
                <w:color w:val="000000" w:themeColor="text1"/>
                <w:sz w:val="28"/>
                <w:szCs w:val="28"/>
              </w:rPr>
              <w:t>—</w:t>
            </w:r>
            <w:r>
              <w:rPr>
                <w:rFonts w:ascii="仿宋_GB2312" w:eastAsia="仿宋_GB2312" w:hAnsi="仿宋" w:cs="仿宋" w:hint="eastAsia"/>
                <w:color w:val="000000" w:themeColor="text1"/>
                <w:sz w:val="28"/>
                <w:szCs w:val="28"/>
              </w:rPr>
              <w:t>17:00</w:t>
            </w:r>
          </w:p>
        </w:tc>
        <w:tc>
          <w:tcPr>
            <w:tcW w:w="3405"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选手撤作品</w:t>
            </w:r>
          </w:p>
        </w:tc>
        <w:tc>
          <w:tcPr>
            <w:tcW w:w="29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臻峰文创园负一楼</w:t>
            </w:r>
          </w:p>
        </w:tc>
        <w:tc>
          <w:tcPr>
            <w:tcW w:w="2340" w:type="dxa"/>
            <w:vAlign w:val="center"/>
          </w:tcPr>
          <w:p w:rsidR="00931393" w:rsidRDefault="00D96E1B">
            <w:pPr>
              <w:adjustRightInd w:val="0"/>
              <w:snapToGrid w:val="0"/>
              <w:jc w:val="center"/>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参赛选手</w:t>
            </w:r>
          </w:p>
        </w:tc>
      </w:tr>
    </w:tbl>
    <w:p w:rsidR="00931393" w:rsidRDefault="00931393">
      <w:pPr>
        <w:pStyle w:val="2"/>
        <w:spacing w:after="0"/>
        <w:ind w:left="420"/>
        <w:rPr>
          <w:rFonts w:eastAsia="仿宋"/>
          <w:sz w:val="32"/>
          <w:szCs w:val="32"/>
        </w:rPr>
        <w:sectPr w:rsidR="00931393">
          <w:pgSz w:w="16838" w:h="11906" w:orient="landscape"/>
          <w:pgMar w:top="1531" w:right="2098" w:bottom="1531" w:left="1984" w:header="851" w:footer="992" w:gutter="0"/>
          <w:cols w:space="0"/>
          <w:docGrid w:type="lines" w:linePitch="315"/>
        </w:sectPr>
      </w:pPr>
    </w:p>
    <w:p w:rsidR="00931393" w:rsidRDefault="00D96E1B">
      <w:pPr>
        <w:pStyle w:val="2"/>
        <w:spacing w:after="0"/>
        <w:ind w:leftChars="0" w:left="0"/>
        <w:rPr>
          <w:rFonts w:ascii="宋体" w:hAnsi="宋体" w:cs="宋体"/>
          <w:sz w:val="32"/>
          <w:szCs w:val="32"/>
        </w:rPr>
      </w:pPr>
      <w:r>
        <w:rPr>
          <w:rFonts w:ascii="宋体" w:hAnsi="宋体" w:cs="宋体" w:hint="eastAsia"/>
          <w:sz w:val="32"/>
          <w:szCs w:val="32"/>
        </w:rPr>
        <w:lastRenderedPageBreak/>
        <w:t>附件</w:t>
      </w:r>
      <w:r>
        <w:rPr>
          <w:rFonts w:ascii="宋体" w:hAnsi="宋体" w:cs="宋体" w:hint="eastAsia"/>
          <w:sz w:val="32"/>
          <w:szCs w:val="32"/>
        </w:rPr>
        <w:t>3</w:t>
      </w:r>
    </w:p>
    <w:p w:rsidR="00931393" w:rsidRDefault="00D96E1B">
      <w:pPr>
        <w:pStyle w:val="2"/>
        <w:spacing w:after="0"/>
        <w:ind w:leftChars="0" w:left="0"/>
        <w:jc w:val="center"/>
        <w:rPr>
          <w:rFonts w:ascii="宋体" w:hAnsi="宋体" w:cs="宋体"/>
          <w:b/>
          <w:bCs/>
          <w:sz w:val="44"/>
          <w:szCs w:val="44"/>
        </w:rPr>
      </w:pPr>
      <w:r>
        <w:rPr>
          <w:rFonts w:ascii="宋体" w:hAnsi="宋体" w:cs="宋体" w:hint="eastAsia"/>
          <w:b/>
          <w:bCs/>
          <w:sz w:val="44"/>
          <w:szCs w:val="44"/>
        </w:rPr>
        <w:t>首届福建省“工匠杯”（陶瓷）职业技能竞赛注意事项</w:t>
      </w:r>
    </w:p>
    <w:p w:rsidR="00931393" w:rsidRDefault="00D96E1B">
      <w:pPr>
        <w:spacing w:line="500" w:lineRule="exact"/>
        <w:ind w:firstLineChars="200" w:firstLine="560"/>
        <w:rPr>
          <w:rFonts w:ascii="仿宋_GB2312" w:eastAsia="仿宋_GB2312"/>
          <w:sz w:val="28"/>
          <w:szCs w:val="28"/>
        </w:rPr>
      </w:pPr>
      <w:r>
        <w:rPr>
          <w:rFonts w:ascii="仿宋_GB2312" w:eastAsia="仿宋_GB2312" w:hint="eastAsia"/>
          <w:sz w:val="28"/>
          <w:szCs w:val="28"/>
        </w:rPr>
        <w:t>一、现场创作要求参赛选手自带工具、自备材料。</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二、参赛人员携带身份证和考评证件提前</w:t>
      </w:r>
      <w:r>
        <w:rPr>
          <w:rFonts w:ascii="仿宋_GB2312" w:eastAsia="仿宋_GB2312" w:hint="eastAsia"/>
          <w:color w:val="000000" w:themeColor="text1"/>
          <w:sz w:val="28"/>
          <w:szCs w:val="28"/>
        </w:rPr>
        <w:t>30</w:t>
      </w:r>
      <w:r>
        <w:rPr>
          <w:rFonts w:ascii="仿宋_GB2312" w:eastAsia="仿宋_GB2312" w:hint="eastAsia"/>
          <w:color w:val="000000" w:themeColor="text1"/>
          <w:sz w:val="28"/>
          <w:szCs w:val="28"/>
        </w:rPr>
        <w:t>分钟到达比赛现场报到，由工作人员核对参赛人员身份后，按照考位号到指定区域做前期准备工作，对材料和设备进行必要的检查，摆放好所带的工具物品，如有异常，及时向监考人员报告。</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三、比赛开始后，迟到</w:t>
      </w:r>
      <w:r>
        <w:rPr>
          <w:rFonts w:ascii="仿宋_GB2312" w:eastAsia="仿宋_GB2312" w:hint="eastAsia"/>
          <w:color w:val="000000" w:themeColor="text1"/>
          <w:sz w:val="28"/>
          <w:szCs w:val="28"/>
        </w:rPr>
        <w:t>30</w:t>
      </w:r>
      <w:r>
        <w:rPr>
          <w:rFonts w:ascii="仿宋_GB2312" w:eastAsia="仿宋_GB2312" w:hint="eastAsia"/>
          <w:color w:val="000000" w:themeColor="text1"/>
          <w:sz w:val="28"/>
          <w:szCs w:val="28"/>
        </w:rPr>
        <w:t>分钟者和无参加现场比赛的取消参赛资格。</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四、参赛人员不得携带手机或其他摄像设备进入比赛现场。如发现参赛人员用手机或其他摄像设备拍摄现场创作作品，取消其参赛资格和成绩。</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五、参赛人员要服从领导小组办公室的统一安排，遵守现场竞赛的各项规定，严格按照安全操作规程，独立完成作品创作；不得携带半成品、底稿、图片等材料，不得有舞弊行为；不随意走动、不交头接耳、不随地吐痰；禁止吸烟和大声喧哗。</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六、参赛人员创作期间，每个赛场安排驻地中心</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名监考老师负责监考并维持秩序；除参赛人员和工作人员外，其他任</w:t>
      </w:r>
      <w:r>
        <w:rPr>
          <w:rFonts w:ascii="仿宋_GB2312" w:eastAsia="仿宋_GB2312" w:hint="eastAsia"/>
          <w:color w:val="000000" w:themeColor="text1"/>
          <w:sz w:val="28"/>
          <w:szCs w:val="28"/>
        </w:rPr>
        <w:t>何人员不得进场干扰，不得拍照摄像，保持良好的考场秩序。</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七、参赛时间结束，不论完工与否，参赛人员应停止创作，有序退出比赛现场，不得逗留。</w:t>
      </w:r>
    </w:p>
    <w:p w:rsidR="00931393" w:rsidRDefault="00D96E1B">
      <w:pPr>
        <w:widowControl/>
        <w:adjustRightInd w:val="0"/>
        <w:snapToGrid w:val="0"/>
        <w:spacing w:line="500" w:lineRule="exact"/>
        <w:ind w:firstLineChars="200" w:firstLine="560"/>
        <w:textAlignment w:val="baseline"/>
        <w:rPr>
          <w:rFonts w:ascii="仿宋_GB2312" w:eastAsia="仿宋_GB2312"/>
          <w:color w:val="000000" w:themeColor="text1"/>
          <w:sz w:val="28"/>
          <w:szCs w:val="28"/>
        </w:rPr>
      </w:pPr>
      <w:r>
        <w:rPr>
          <w:rFonts w:ascii="仿宋_GB2312" w:eastAsia="仿宋_GB2312" w:hint="eastAsia"/>
          <w:color w:val="000000" w:themeColor="text1"/>
          <w:sz w:val="28"/>
          <w:szCs w:val="28"/>
        </w:rPr>
        <w:t>八、评委评审结束后，现场创作的作品由领导小组办公室暂时统一封存，领回具体时间另行通知参赛人员。</w:t>
      </w:r>
    </w:p>
    <w:p w:rsidR="00931393" w:rsidRDefault="00D96E1B">
      <w:pPr>
        <w:widowControl/>
        <w:adjustRightInd w:val="0"/>
        <w:snapToGrid w:val="0"/>
        <w:spacing w:line="500" w:lineRule="exact"/>
        <w:ind w:firstLineChars="200" w:firstLine="560"/>
        <w:textAlignment w:val="baseline"/>
        <w:rPr>
          <w:rFonts w:ascii="仿宋_GB2312" w:eastAsia="仿宋_GB2312"/>
          <w:sz w:val="32"/>
          <w:szCs w:val="32"/>
        </w:rPr>
      </w:pPr>
      <w:r>
        <w:rPr>
          <w:rFonts w:ascii="仿宋_GB2312" w:eastAsia="仿宋_GB2312" w:hint="eastAsia"/>
          <w:color w:val="000000" w:themeColor="text1"/>
          <w:sz w:val="28"/>
          <w:szCs w:val="28"/>
        </w:rPr>
        <w:t>九、竞赛现场严格遵守疫情防控的规程，自觉佩带口罩。</w:t>
      </w:r>
    </w:p>
    <w:p w:rsidR="00931393" w:rsidRDefault="00D96E1B">
      <w:pPr>
        <w:pStyle w:val="2"/>
        <w:spacing w:after="0"/>
        <w:ind w:leftChars="0" w:left="0"/>
        <w:rPr>
          <w:rFonts w:ascii="宋体" w:hAnsi="宋体" w:cs="宋体"/>
          <w:sz w:val="32"/>
          <w:szCs w:val="32"/>
        </w:rPr>
      </w:pPr>
      <w:r>
        <w:rPr>
          <w:rFonts w:ascii="宋体" w:hAnsi="宋体" w:cs="宋体" w:hint="eastAsia"/>
          <w:sz w:val="32"/>
          <w:szCs w:val="32"/>
        </w:rPr>
        <w:t>附件</w:t>
      </w:r>
      <w:r>
        <w:rPr>
          <w:rFonts w:ascii="宋体" w:hAnsi="宋体" w:cs="宋体" w:hint="eastAsia"/>
          <w:sz w:val="32"/>
          <w:szCs w:val="32"/>
        </w:rPr>
        <w:t>4</w:t>
      </w:r>
    </w:p>
    <w:p w:rsidR="00931393" w:rsidRDefault="00D96E1B">
      <w:pPr>
        <w:spacing w:line="360" w:lineRule="auto"/>
        <w:jc w:val="center"/>
        <w:rPr>
          <w:rFonts w:ascii="黑体" w:eastAsia="黑体" w:hAnsi="黑体" w:cs="黑体"/>
          <w:sz w:val="36"/>
          <w:szCs w:val="36"/>
        </w:rPr>
      </w:pPr>
      <w:r>
        <w:rPr>
          <w:rFonts w:ascii="黑体" w:eastAsia="黑体" w:hAnsi="黑体" w:cs="黑体" w:hint="eastAsia"/>
          <w:sz w:val="36"/>
          <w:szCs w:val="36"/>
        </w:rPr>
        <w:lastRenderedPageBreak/>
        <w:t>首届福建省“工匠杯”（陶瓷）职业技能竞赛报名表</w:t>
      </w:r>
    </w:p>
    <w:p w:rsidR="00931393" w:rsidRDefault="00931393">
      <w:pPr>
        <w:spacing w:line="360" w:lineRule="auto"/>
        <w:jc w:val="center"/>
        <w:rPr>
          <w:rFonts w:ascii="宋体" w:hAnsi="宋体"/>
          <w:b/>
          <w:sz w:val="28"/>
          <w:szCs w:val="28"/>
        </w:rPr>
      </w:pPr>
    </w:p>
    <w:tbl>
      <w:tblPr>
        <w:tblW w:w="8329"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147"/>
        <w:gridCol w:w="1216"/>
        <w:gridCol w:w="910"/>
        <w:gridCol w:w="806"/>
        <w:gridCol w:w="1155"/>
        <w:gridCol w:w="156"/>
        <w:gridCol w:w="1271"/>
        <w:gridCol w:w="1668"/>
      </w:tblGrid>
      <w:tr w:rsidR="00931393">
        <w:trPr>
          <w:trHeight w:val="533"/>
          <w:jc w:val="center"/>
        </w:trPr>
        <w:tc>
          <w:tcPr>
            <w:tcW w:w="1147" w:type="dxa"/>
            <w:tcBorders>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216" w:type="dxa"/>
            <w:tcBorders>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910" w:type="dxa"/>
            <w:tcBorders>
              <w:left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806" w:type="dxa"/>
            <w:tcBorders>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311" w:type="dxa"/>
            <w:gridSpan w:val="2"/>
            <w:tcBorders>
              <w:left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文化</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程度</w:t>
            </w:r>
          </w:p>
        </w:tc>
        <w:tc>
          <w:tcPr>
            <w:tcW w:w="1271" w:type="dxa"/>
            <w:tcBorders>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668" w:type="dxa"/>
            <w:vMerge w:val="restart"/>
            <w:tcBorders>
              <w:left w:val="single" w:sz="4" w:space="0" w:color="auto"/>
            </w:tcBorders>
            <w:vAlign w:val="center"/>
          </w:tcPr>
          <w:p w:rsidR="00931393" w:rsidRDefault="00D96E1B">
            <w:pPr>
              <w:jc w:val="left"/>
              <w:rPr>
                <w:rFonts w:ascii="仿宋_GB2312" w:eastAsia="仿宋_GB2312" w:hAnsi="宋体" w:cs="宋体"/>
                <w:kern w:val="0"/>
                <w:sz w:val="24"/>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寸彩色照片）</w:t>
            </w:r>
          </w:p>
        </w:tc>
      </w:tr>
      <w:tr w:rsidR="00931393">
        <w:trPr>
          <w:trHeight w:val="555"/>
          <w:jc w:val="center"/>
        </w:trPr>
        <w:tc>
          <w:tcPr>
            <w:tcW w:w="1147" w:type="dxa"/>
            <w:tcBorders>
              <w:top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身份</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证号</w:t>
            </w:r>
          </w:p>
        </w:tc>
        <w:tc>
          <w:tcPr>
            <w:tcW w:w="2932" w:type="dxa"/>
            <w:gridSpan w:val="3"/>
            <w:tcBorders>
              <w:top w:val="single" w:sz="4" w:space="0" w:color="auto"/>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311" w:type="dxa"/>
            <w:gridSpan w:val="2"/>
            <w:tcBorders>
              <w:top w:val="nil"/>
              <w:left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联系</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电话</w:t>
            </w:r>
          </w:p>
        </w:tc>
        <w:tc>
          <w:tcPr>
            <w:tcW w:w="1271" w:type="dxa"/>
            <w:tcBorders>
              <w:top w:val="nil"/>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668" w:type="dxa"/>
            <w:vMerge/>
            <w:tcBorders>
              <w:left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549"/>
          <w:jc w:val="center"/>
        </w:trPr>
        <w:tc>
          <w:tcPr>
            <w:tcW w:w="1147" w:type="dxa"/>
            <w:tcBorders>
              <w:top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工作</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5514" w:type="dxa"/>
            <w:gridSpan w:val="6"/>
            <w:tcBorders>
              <w:top w:val="single" w:sz="4" w:space="0" w:color="auto"/>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668" w:type="dxa"/>
            <w:vMerge/>
            <w:tcBorders>
              <w:left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tcBorders>
              <w:top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工作</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岗位</w:t>
            </w:r>
          </w:p>
        </w:tc>
        <w:tc>
          <w:tcPr>
            <w:tcW w:w="2126" w:type="dxa"/>
            <w:gridSpan w:val="2"/>
            <w:tcBorders>
              <w:top w:val="nil"/>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961" w:type="dxa"/>
            <w:gridSpan w:val="2"/>
            <w:tcBorders>
              <w:top w:val="nil"/>
              <w:left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从事本职业工龄</w:t>
            </w:r>
          </w:p>
        </w:tc>
        <w:tc>
          <w:tcPr>
            <w:tcW w:w="1427" w:type="dxa"/>
            <w:gridSpan w:val="2"/>
            <w:tcBorders>
              <w:top w:val="nil"/>
              <w:left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1668" w:type="dxa"/>
            <w:vMerge/>
            <w:tcBorders>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tcBorders>
              <w:top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联系</w:t>
            </w:r>
          </w:p>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地址</w:t>
            </w:r>
          </w:p>
        </w:tc>
        <w:tc>
          <w:tcPr>
            <w:tcW w:w="7182" w:type="dxa"/>
            <w:gridSpan w:val="7"/>
            <w:tcBorders>
              <w:top w:val="single" w:sz="4" w:space="0" w:color="auto"/>
              <w:left w:val="nil"/>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vMerge w:val="restart"/>
            <w:tcBorders>
              <w:top w:val="nil"/>
              <w:bottom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个人工作简历</w:t>
            </w:r>
          </w:p>
        </w:tc>
        <w:tc>
          <w:tcPr>
            <w:tcW w:w="7182" w:type="dxa"/>
            <w:gridSpan w:val="7"/>
            <w:vMerge w:val="restart"/>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vMerge/>
            <w:tcBorders>
              <w:top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7182" w:type="dxa"/>
            <w:gridSpan w:val="7"/>
            <w:vMerge/>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1207"/>
          <w:jc w:val="center"/>
        </w:trPr>
        <w:tc>
          <w:tcPr>
            <w:tcW w:w="1147" w:type="dxa"/>
            <w:vMerge/>
            <w:tcBorders>
              <w:top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7182" w:type="dxa"/>
            <w:gridSpan w:val="7"/>
            <w:vMerge/>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vMerge w:val="restart"/>
            <w:tcBorders>
              <w:top w:val="nil"/>
              <w:bottom w:val="single" w:sz="4" w:space="0" w:color="auto"/>
              <w:right w:val="single" w:sz="4" w:space="0" w:color="auto"/>
            </w:tcBorders>
            <w:vAlign w:val="center"/>
          </w:tcPr>
          <w:p w:rsidR="00931393" w:rsidRDefault="00D96E1B">
            <w:pPr>
              <w:widowControl/>
              <w:jc w:val="left"/>
              <w:rPr>
                <w:rFonts w:ascii="仿宋_GB2312" w:eastAsia="仿宋_GB2312" w:hAnsi="宋体" w:cs="宋体"/>
                <w:kern w:val="0"/>
                <w:sz w:val="24"/>
              </w:rPr>
            </w:pPr>
            <w:r>
              <w:rPr>
                <w:rFonts w:ascii="仿宋_GB2312" w:eastAsia="仿宋_GB2312" w:hAnsi="宋体" w:cs="宋体" w:hint="eastAsia"/>
                <w:kern w:val="0"/>
                <w:sz w:val="24"/>
              </w:rPr>
              <w:t>现有职称、曾获奖励与荣誉</w:t>
            </w:r>
          </w:p>
        </w:tc>
        <w:tc>
          <w:tcPr>
            <w:tcW w:w="7182" w:type="dxa"/>
            <w:gridSpan w:val="7"/>
            <w:vMerge w:val="restart"/>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vMerge/>
            <w:tcBorders>
              <w:top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7182" w:type="dxa"/>
            <w:gridSpan w:val="7"/>
            <w:vMerge/>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633"/>
          <w:jc w:val="center"/>
        </w:trPr>
        <w:tc>
          <w:tcPr>
            <w:tcW w:w="1147" w:type="dxa"/>
            <w:vMerge/>
            <w:tcBorders>
              <w:top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7182" w:type="dxa"/>
            <w:gridSpan w:val="7"/>
            <w:vMerge/>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312"/>
          <w:jc w:val="center"/>
        </w:trPr>
        <w:tc>
          <w:tcPr>
            <w:tcW w:w="1147" w:type="dxa"/>
            <w:vMerge/>
            <w:tcBorders>
              <w:top w:val="nil"/>
              <w:bottom w:val="single" w:sz="4" w:space="0" w:color="auto"/>
              <w:right w:val="single" w:sz="4" w:space="0" w:color="auto"/>
            </w:tcBorders>
            <w:vAlign w:val="center"/>
          </w:tcPr>
          <w:p w:rsidR="00931393" w:rsidRDefault="00931393">
            <w:pPr>
              <w:widowControl/>
              <w:jc w:val="center"/>
              <w:rPr>
                <w:rFonts w:ascii="仿宋_GB2312" w:eastAsia="仿宋_GB2312" w:hAnsi="宋体" w:cs="宋体"/>
                <w:kern w:val="0"/>
                <w:sz w:val="24"/>
              </w:rPr>
            </w:pPr>
          </w:p>
        </w:tc>
        <w:tc>
          <w:tcPr>
            <w:tcW w:w="7182" w:type="dxa"/>
            <w:gridSpan w:val="7"/>
            <w:vMerge/>
            <w:tcBorders>
              <w:top w:val="single" w:sz="4" w:space="0" w:color="auto"/>
              <w:left w:val="single" w:sz="4" w:space="0" w:color="auto"/>
              <w:bottom w:val="single" w:sz="4" w:space="0" w:color="auto"/>
            </w:tcBorders>
            <w:vAlign w:val="center"/>
          </w:tcPr>
          <w:p w:rsidR="00931393" w:rsidRDefault="00931393">
            <w:pPr>
              <w:widowControl/>
              <w:jc w:val="center"/>
              <w:rPr>
                <w:rFonts w:ascii="仿宋_GB2312" w:eastAsia="仿宋_GB2312" w:hAnsi="宋体" w:cs="宋体"/>
                <w:kern w:val="0"/>
                <w:sz w:val="24"/>
              </w:rPr>
            </w:pPr>
          </w:p>
        </w:tc>
      </w:tr>
      <w:tr w:rsidR="00931393">
        <w:trPr>
          <w:trHeight w:val="2250"/>
          <w:jc w:val="center"/>
        </w:trPr>
        <w:tc>
          <w:tcPr>
            <w:tcW w:w="1147" w:type="dxa"/>
            <w:tcBorders>
              <w:top w:val="nil"/>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Ansi="宋体" w:cs="宋体" w:hint="eastAsia"/>
                <w:kern w:val="0"/>
                <w:sz w:val="24"/>
              </w:rPr>
              <w:t>工作单位意见</w:t>
            </w:r>
          </w:p>
        </w:tc>
        <w:tc>
          <w:tcPr>
            <w:tcW w:w="2932" w:type="dxa"/>
            <w:gridSpan w:val="3"/>
            <w:tcBorders>
              <w:top w:val="single" w:sz="4" w:space="0" w:color="auto"/>
              <w:left w:val="nil"/>
              <w:right w:val="single" w:sz="4" w:space="0" w:color="auto"/>
            </w:tcBorders>
            <w:vAlign w:val="center"/>
          </w:tcPr>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D96E1B">
            <w:pPr>
              <w:jc w:val="center"/>
              <w:rPr>
                <w:rFonts w:ascii="仿宋_GB2312" w:eastAsia="仿宋_GB2312" w:hAnsi="宋体" w:cs="宋体"/>
                <w:kern w:val="0"/>
                <w:sz w:val="24"/>
              </w:rPr>
            </w:pPr>
            <w:r>
              <w:rPr>
                <w:rFonts w:ascii="仿宋_GB2312" w:eastAsia="仿宋_GB2312" w:hAnsi="宋体" w:cs="宋体" w:hint="eastAsia"/>
                <w:kern w:val="0"/>
                <w:sz w:val="24"/>
              </w:rPr>
              <w:t>（盖章）</w:t>
            </w:r>
          </w:p>
          <w:p w:rsidR="00931393" w:rsidRDefault="00D96E1B">
            <w:pPr>
              <w:jc w:val="center"/>
              <w:rPr>
                <w:rFonts w:ascii="仿宋_GB2312" w:eastAsia="仿宋_GB2312" w:hAnsi="宋体" w:cs="宋体"/>
                <w:kern w:val="0"/>
                <w:sz w:val="24"/>
              </w:rPr>
            </w:pP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c>
          <w:tcPr>
            <w:tcW w:w="1311" w:type="dxa"/>
            <w:gridSpan w:val="2"/>
            <w:tcBorders>
              <w:top w:val="nil"/>
              <w:left w:val="single" w:sz="4" w:space="0" w:color="auto"/>
              <w:right w:val="single" w:sz="4" w:space="0" w:color="auto"/>
            </w:tcBorders>
            <w:vAlign w:val="center"/>
          </w:tcPr>
          <w:p w:rsidR="00931393" w:rsidRDefault="00D96E1B">
            <w:pPr>
              <w:widowControl/>
              <w:jc w:val="center"/>
              <w:rPr>
                <w:rFonts w:ascii="仿宋_GB2312" w:eastAsia="仿宋_GB2312" w:hAnsi="宋体" w:cs="宋体"/>
                <w:kern w:val="0"/>
                <w:sz w:val="24"/>
              </w:rPr>
            </w:pPr>
            <w:r>
              <w:rPr>
                <w:rFonts w:ascii="仿宋_GB2312" w:eastAsia="仿宋_GB2312" w:hint="eastAsia"/>
                <w:color w:val="000000"/>
                <w:sz w:val="24"/>
              </w:rPr>
              <w:t>推荐部门审核意见</w:t>
            </w:r>
          </w:p>
        </w:tc>
        <w:tc>
          <w:tcPr>
            <w:tcW w:w="2939" w:type="dxa"/>
            <w:gridSpan w:val="2"/>
            <w:tcBorders>
              <w:top w:val="single" w:sz="4" w:space="0" w:color="auto"/>
              <w:left w:val="nil"/>
            </w:tcBorders>
            <w:vAlign w:val="center"/>
          </w:tcPr>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931393">
            <w:pPr>
              <w:widowControl/>
              <w:jc w:val="center"/>
              <w:rPr>
                <w:rFonts w:ascii="仿宋_GB2312" w:eastAsia="仿宋_GB2312" w:hAnsi="宋体" w:cs="宋体"/>
                <w:kern w:val="0"/>
                <w:sz w:val="24"/>
              </w:rPr>
            </w:pPr>
          </w:p>
          <w:p w:rsidR="00931393" w:rsidRDefault="00D96E1B">
            <w:pPr>
              <w:jc w:val="center"/>
              <w:rPr>
                <w:rFonts w:ascii="仿宋_GB2312" w:eastAsia="仿宋_GB2312" w:hAnsi="宋体" w:cs="宋体"/>
                <w:kern w:val="0"/>
                <w:sz w:val="24"/>
              </w:rPr>
            </w:pPr>
            <w:r>
              <w:rPr>
                <w:rFonts w:ascii="仿宋_GB2312" w:eastAsia="仿宋_GB2312" w:hAnsi="宋体" w:cs="宋体" w:hint="eastAsia"/>
                <w:kern w:val="0"/>
                <w:sz w:val="24"/>
              </w:rPr>
              <w:t>（盖章）</w:t>
            </w:r>
          </w:p>
          <w:p w:rsidR="00931393" w:rsidRDefault="00D96E1B">
            <w:pPr>
              <w:jc w:val="center"/>
              <w:rPr>
                <w:rFonts w:ascii="仿宋_GB2312" w:eastAsia="仿宋_GB2312" w:hAnsi="宋体" w:cs="宋体"/>
                <w:kern w:val="0"/>
                <w:sz w:val="24"/>
              </w:rPr>
            </w:pP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p>
        </w:tc>
      </w:tr>
    </w:tbl>
    <w:p w:rsidR="00931393" w:rsidRDefault="00D96E1B">
      <w:pPr>
        <w:spacing w:line="276" w:lineRule="auto"/>
        <w:rPr>
          <w:rFonts w:ascii="宋体" w:hAnsi="宋体"/>
          <w:sz w:val="24"/>
        </w:rPr>
      </w:pPr>
      <w:r>
        <w:rPr>
          <w:rFonts w:ascii="宋体" w:hAnsi="宋体" w:hint="eastAsia"/>
          <w:sz w:val="24"/>
        </w:rPr>
        <w:t xml:space="preserve">                                                   </w:t>
      </w:r>
      <w:r>
        <w:rPr>
          <w:rFonts w:ascii="宋体" w:hAnsi="宋体" w:hint="eastAsia"/>
          <w:sz w:val="24"/>
        </w:rPr>
        <w:t>本表一式</w:t>
      </w:r>
      <w:r>
        <w:rPr>
          <w:rFonts w:ascii="宋体" w:hAnsi="宋体" w:hint="eastAsia"/>
          <w:sz w:val="24"/>
        </w:rPr>
        <w:t>3</w:t>
      </w:r>
      <w:r>
        <w:rPr>
          <w:rFonts w:ascii="宋体" w:hAnsi="宋体" w:hint="eastAsia"/>
          <w:sz w:val="24"/>
        </w:rPr>
        <w:t>份</w:t>
      </w:r>
      <w:r>
        <w:rPr>
          <w:rFonts w:ascii="宋体" w:hAnsi="宋体" w:hint="eastAsia"/>
          <w:sz w:val="24"/>
        </w:rPr>
        <w:t xml:space="preserve"> </w:t>
      </w:r>
      <w:r>
        <w:rPr>
          <w:rFonts w:ascii="宋体" w:hAnsi="宋体" w:hint="eastAsia"/>
          <w:sz w:val="24"/>
        </w:rPr>
        <w:t>可复印</w:t>
      </w:r>
    </w:p>
    <w:sectPr w:rsidR="00931393">
      <w:pgSz w:w="11906" w:h="16838"/>
      <w:pgMar w:top="2098" w:right="1531" w:bottom="198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1B" w:rsidRDefault="00D96E1B">
      <w:r>
        <w:separator/>
      </w:r>
    </w:p>
  </w:endnote>
  <w:endnote w:type="continuationSeparator" w:id="0">
    <w:p w:rsidR="00D96E1B" w:rsidRDefault="00D9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大标宋简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93" w:rsidRDefault="00D96E1B">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31393" w:rsidRDefault="00D96E1B">
                          <w:pPr>
                            <w:pStyle w:val="a4"/>
                          </w:pPr>
                          <w:r>
                            <w:fldChar w:fldCharType="begin"/>
                          </w:r>
                          <w:r>
                            <w:instrText xml:space="preserve"> PAGE  \* MERGEFORMAT </w:instrText>
                          </w:r>
                          <w:r>
                            <w:fldChar w:fldCharType="separate"/>
                          </w:r>
                          <w:r w:rsidR="000E7804">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931393" w:rsidRDefault="00D96E1B">
                    <w:pPr>
                      <w:pStyle w:val="a4"/>
                    </w:pPr>
                    <w:r>
                      <w:fldChar w:fldCharType="begin"/>
                    </w:r>
                    <w:r>
                      <w:instrText xml:space="preserve"> PAGE  \* MERGEFORMAT </w:instrText>
                    </w:r>
                    <w:r>
                      <w:fldChar w:fldCharType="separate"/>
                    </w:r>
                    <w:r w:rsidR="000E7804">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1B" w:rsidRDefault="00D96E1B">
      <w:r>
        <w:separator/>
      </w:r>
    </w:p>
  </w:footnote>
  <w:footnote w:type="continuationSeparator" w:id="0">
    <w:p w:rsidR="00D96E1B" w:rsidRDefault="00D9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defaultTabStop w:val="420"/>
  <w:drawingGridHorizontalSpacing w:val="105"/>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1C"/>
    <w:rsid w:val="00040F1C"/>
    <w:rsid w:val="000E7804"/>
    <w:rsid w:val="00110C3E"/>
    <w:rsid w:val="00563880"/>
    <w:rsid w:val="00565AE6"/>
    <w:rsid w:val="005A676F"/>
    <w:rsid w:val="006C148C"/>
    <w:rsid w:val="00931393"/>
    <w:rsid w:val="00D96E1B"/>
    <w:rsid w:val="00EC1C3B"/>
    <w:rsid w:val="3EC72032"/>
    <w:rsid w:val="6318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cs="Arial"/>
      <w:kern w:val="2"/>
      <w:sz w:val="21"/>
      <w:szCs w:val="24"/>
    </w:rPr>
  </w:style>
  <w:style w:type="paragraph" w:styleId="1">
    <w:name w:val="heading 1"/>
    <w:basedOn w:val="a"/>
    <w:next w:val="a"/>
    <w:qFormat/>
    <w:pPr>
      <w:spacing w:beforeAutospacing="1" w:afterAutospacing="1"/>
      <w:jc w:val="left"/>
      <w:outlineLvl w:val="0"/>
    </w:pPr>
    <w:rPr>
      <w:rFonts w:asci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uiPriority w:val="99"/>
    <w:unhideWhenUsed/>
    <w:qFormat/>
  </w:style>
  <w:style w:type="paragraph" w:customStyle="1" w:styleId="Bodytext3">
    <w:name w:val="Body text|3"/>
    <w:basedOn w:val="a"/>
    <w:qFormat/>
    <w:pPr>
      <w:spacing w:line="597" w:lineRule="exact"/>
      <w:ind w:left="1200" w:firstLine="500"/>
    </w:pPr>
    <w:rPr>
      <w:rFonts w:ascii="宋体" w:cs="宋体"/>
      <w:sz w:val="32"/>
      <w:szCs w:val="32"/>
      <w:lang w:val="zh-TW" w:eastAsia="zh-TW" w:bidi="zh-TW"/>
    </w:rPr>
  </w:style>
  <w:style w:type="paragraph" w:customStyle="1" w:styleId="Heading11">
    <w:name w:val="Heading #1|1"/>
    <w:basedOn w:val="a"/>
    <w:qFormat/>
    <w:pPr>
      <w:spacing w:after="620" w:line="713" w:lineRule="exact"/>
      <w:jc w:val="center"/>
      <w:outlineLvl w:val="0"/>
    </w:pPr>
    <w:rPr>
      <w:rFonts w:ascii="宋体" w:hAnsi="宋体" w:cs="宋体"/>
      <w:sz w:val="42"/>
      <w:szCs w:val="42"/>
      <w:lang w:val="zh-TW" w:eastAsia="zh-TW" w:bidi="zh-TW"/>
    </w:rPr>
  </w:style>
  <w:style w:type="paragraph" w:customStyle="1" w:styleId="Other1">
    <w:name w:val="Other|1"/>
    <w:basedOn w:val="a"/>
    <w:qFormat/>
    <w:pPr>
      <w:spacing w:line="449" w:lineRule="auto"/>
      <w:ind w:firstLine="400"/>
    </w:pPr>
    <w:rPr>
      <w:rFonts w:ascii="宋体" w:hAnsi="宋体" w:cs="宋体"/>
      <w:sz w:val="28"/>
      <w:szCs w:val="28"/>
      <w:lang w:val="zh-TW" w:eastAsia="zh-TW" w:bidi="zh-TW"/>
    </w:rPr>
  </w:style>
  <w:style w:type="character" w:customStyle="1" w:styleId="NormalCharacter">
    <w:name w:val="NormalCharacter"/>
    <w:qFormat/>
    <w:rPr>
      <w:rFonts w:ascii="Times New Roman" w:eastAsia="宋体" w:hAnsi="Times New Roman"/>
      <w:sz w:val="24"/>
    </w:rPr>
  </w:style>
  <w:style w:type="character" w:customStyle="1" w:styleId="Char">
    <w:name w:val="批注框文本 Char"/>
    <w:basedOn w:val="a0"/>
    <w:link w:val="a3"/>
    <w:qFormat/>
    <w:rPr>
      <w:rFonts w:ascii="Calibri" w:hAnsi="Calibri"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uiPriority="99" w:unhideWhenUsed="1"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cs="Arial"/>
      <w:kern w:val="2"/>
      <w:sz w:val="21"/>
      <w:szCs w:val="24"/>
    </w:rPr>
  </w:style>
  <w:style w:type="paragraph" w:styleId="1">
    <w:name w:val="heading 1"/>
    <w:basedOn w:val="a"/>
    <w:next w:val="a"/>
    <w:qFormat/>
    <w:pPr>
      <w:spacing w:beforeAutospacing="1" w:afterAutospacing="1"/>
      <w:jc w:val="left"/>
      <w:outlineLvl w:val="0"/>
    </w:pPr>
    <w:rPr>
      <w:rFonts w:asci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200"/>
    </w:pPr>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uiPriority w:val="99"/>
    <w:unhideWhenUsed/>
    <w:qFormat/>
  </w:style>
  <w:style w:type="paragraph" w:customStyle="1" w:styleId="Bodytext3">
    <w:name w:val="Body text|3"/>
    <w:basedOn w:val="a"/>
    <w:qFormat/>
    <w:pPr>
      <w:spacing w:line="597" w:lineRule="exact"/>
      <w:ind w:left="1200" w:firstLine="500"/>
    </w:pPr>
    <w:rPr>
      <w:rFonts w:ascii="宋体" w:cs="宋体"/>
      <w:sz w:val="32"/>
      <w:szCs w:val="32"/>
      <w:lang w:val="zh-TW" w:eastAsia="zh-TW" w:bidi="zh-TW"/>
    </w:rPr>
  </w:style>
  <w:style w:type="paragraph" w:customStyle="1" w:styleId="Heading11">
    <w:name w:val="Heading #1|1"/>
    <w:basedOn w:val="a"/>
    <w:qFormat/>
    <w:pPr>
      <w:spacing w:after="620" w:line="713" w:lineRule="exact"/>
      <w:jc w:val="center"/>
      <w:outlineLvl w:val="0"/>
    </w:pPr>
    <w:rPr>
      <w:rFonts w:ascii="宋体" w:hAnsi="宋体" w:cs="宋体"/>
      <w:sz w:val="42"/>
      <w:szCs w:val="42"/>
      <w:lang w:val="zh-TW" w:eastAsia="zh-TW" w:bidi="zh-TW"/>
    </w:rPr>
  </w:style>
  <w:style w:type="paragraph" w:customStyle="1" w:styleId="Other1">
    <w:name w:val="Other|1"/>
    <w:basedOn w:val="a"/>
    <w:qFormat/>
    <w:pPr>
      <w:spacing w:line="449" w:lineRule="auto"/>
      <w:ind w:firstLine="400"/>
    </w:pPr>
    <w:rPr>
      <w:rFonts w:ascii="宋体" w:hAnsi="宋体" w:cs="宋体"/>
      <w:sz w:val="28"/>
      <w:szCs w:val="28"/>
      <w:lang w:val="zh-TW" w:eastAsia="zh-TW" w:bidi="zh-TW"/>
    </w:rPr>
  </w:style>
  <w:style w:type="character" w:customStyle="1" w:styleId="NormalCharacter">
    <w:name w:val="NormalCharacter"/>
    <w:qFormat/>
    <w:rPr>
      <w:rFonts w:ascii="Times New Roman" w:eastAsia="宋体" w:hAnsi="Times New Roman"/>
      <w:sz w:val="24"/>
    </w:rPr>
  </w:style>
  <w:style w:type="character" w:customStyle="1" w:styleId="Char">
    <w:name w:val="批注框文本 Char"/>
    <w:basedOn w:val="a0"/>
    <w:link w:val="a3"/>
    <w:qFormat/>
    <w:rPr>
      <w:rFonts w:ascii="Calibri" w:hAnsi="Calibri"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419</Words>
  <Characters>2393</Characters>
  <Application>Microsoft Office Word</Application>
  <DocSecurity>0</DocSecurity>
  <Lines>19</Lines>
  <Paragraphs>5</Paragraphs>
  <ScaleCrop>false</ScaleCrop>
  <Company>微软中国</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水晶</dc:creator>
  <cp:lastModifiedBy>xb21cn</cp:lastModifiedBy>
  <cp:revision>2</cp:revision>
  <cp:lastPrinted>2021-11-08T09:56:00Z</cp:lastPrinted>
  <dcterms:created xsi:type="dcterms:W3CDTF">2021-11-25T08:12:00Z</dcterms:created>
  <dcterms:modified xsi:type="dcterms:W3CDTF">2021-11-25T08:12:00Z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1352724C3BCD442CA0E2E7626531A458</vt:lpwstr>
  </property>
</Properties>
</file>